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73069"/>
        <w:docPartObj>
          <w:docPartGallery w:val="Cover Pages"/>
          <w:docPartUnique/>
        </w:docPartObj>
      </w:sdtPr>
      <w:sdtEndPr>
        <w:rPr>
          <w:rFonts w:ascii="Calibri" w:hAnsi="Calibri"/>
          <w:b/>
          <w:sz w:val="24"/>
          <w:szCs w:val="24"/>
          <w:u w:val="single"/>
        </w:rPr>
      </w:sdtEndPr>
      <w:sdtContent>
        <w:p w14:paraId="741E24C0" w14:textId="093AD41A" w:rsidR="00391F57" w:rsidRDefault="00391F57"/>
        <w:tbl>
          <w:tblPr>
            <w:tblpPr w:leftFromText="187" w:rightFromText="187" w:horzAnchor="margin" w:tblpXSpec="center" w:tblpY="2881"/>
            <w:tblW w:w="8308" w:type="pct"/>
            <w:tblBorders>
              <w:left w:val="single" w:sz="12" w:space="0" w:color="4F81BD" w:themeColor="accent1"/>
            </w:tblBorders>
            <w:tblCellMar>
              <w:left w:w="144" w:type="dxa"/>
              <w:right w:w="115" w:type="dxa"/>
            </w:tblCellMar>
            <w:tblLook w:val="04A0" w:firstRow="1" w:lastRow="0" w:firstColumn="1" w:lastColumn="0" w:noHBand="0" w:noVBand="1"/>
          </w:tblPr>
          <w:tblGrid>
            <w:gridCol w:w="6555"/>
          </w:tblGrid>
          <w:tr w:rsidR="00391F57" w14:paraId="7624C896" w14:textId="77777777" w:rsidTr="00391F57">
            <w:sdt>
              <w:sdtPr>
                <w:rPr>
                  <w:color w:val="00B050"/>
                  <w:sz w:val="24"/>
                  <w:szCs w:val="24"/>
                </w:rPr>
                <w:alias w:val="Company"/>
                <w:id w:val="13406915"/>
                <w:placeholder>
                  <w:docPart w:val="18C7E2B616E445F795C7FC1C19CF73C9"/>
                </w:placeholder>
                <w:dataBinding w:prefixMappings="xmlns:ns0='http://schemas.openxmlformats.org/officeDocument/2006/extended-properties'" w:xpath="/ns0:Properties[1]/ns0:Company[1]" w:storeItemID="{6668398D-A668-4E3E-A5EB-62B293D839F1}"/>
                <w:text/>
              </w:sdtPr>
              <w:sdtContent>
                <w:tc>
                  <w:tcPr>
                    <w:tcW w:w="6555" w:type="dxa"/>
                    <w:tcMar>
                      <w:top w:w="216" w:type="dxa"/>
                      <w:left w:w="115" w:type="dxa"/>
                      <w:bottom w:w="216" w:type="dxa"/>
                      <w:right w:w="115" w:type="dxa"/>
                    </w:tcMar>
                  </w:tcPr>
                  <w:p w14:paraId="4374E292" w14:textId="52C288D8" w:rsidR="00391F57" w:rsidRPr="00391F57" w:rsidRDefault="00391F57" w:rsidP="00391F57">
                    <w:pPr>
                      <w:pStyle w:val="NoSpacing"/>
                      <w:rPr>
                        <w:color w:val="00B050"/>
                        <w:sz w:val="24"/>
                      </w:rPr>
                    </w:pPr>
                    <w:r w:rsidRPr="00391F57">
                      <w:rPr>
                        <w:color w:val="00B050"/>
                        <w:sz w:val="24"/>
                        <w:szCs w:val="24"/>
                      </w:rPr>
                      <w:t>Hudson Falls Central School District</w:t>
                    </w:r>
                  </w:p>
                </w:tc>
              </w:sdtContent>
            </w:sdt>
          </w:tr>
          <w:tr w:rsidR="00391F57" w14:paraId="5DACF89D" w14:textId="77777777" w:rsidTr="00391F57">
            <w:tc>
              <w:tcPr>
                <w:tcW w:w="6555" w:type="dxa"/>
              </w:tcPr>
              <w:sdt>
                <w:sdtPr>
                  <w:rPr>
                    <w:rFonts w:asciiTheme="majorHAnsi" w:eastAsiaTheme="majorEastAsia" w:hAnsiTheme="majorHAnsi" w:cstheme="majorBidi"/>
                    <w:color w:val="00B050"/>
                    <w:sz w:val="88"/>
                    <w:szCs w:val="88"/>
                  </w:rPr>
                  <w:alias w:val="Title"/>
                  <w:id w:val="13406919"/>
                  <w:placeholder>
                    <w:docPart w:val="99B24201B8EB4FF5A67F7B3333B06F34"/>
                  </w:placeholder>
                  <w:dataBinding w:prefixMappings="xmlns:ns0='http://schemas.openxmlformats.org/package/2006/metadata/core-properties' xmlns:ns1='http://purl.org/dc/elements/1.1/'" w:xpath="/ns0:coreProperties[1]/ns1:title[1]" w:storeItemID="{6C3C8BC8-F283-45AE-878A-BAB7291924A1}"/>
                  <w:text/>
                </w:sdtPr>
                <w:sdtContent>
                  <w:p w14:paraId="7C30229E" w14:textId="07BD8E2F" w:rsidR="00391F57" w:rsidRPr="00391F57" w:rsidRDefault="00391F57" w:rsidP="00391F57">
                    <w:pPr>
                      <w:pStyle w:val="NoSpacing"/>
                      <w:spacing w:line="216" w:lineRule="auto"/>
                      <w:rPr>
                        <w:rFonts w:asciiTheme="majorHAnsi" w:eastAsiaTheme="majorEastAsia" w:hAnsiTheme="majorHAnsi" w:cstheme="majorBidi"/>
                        <w:color w:val="00B050"/>
                        <w:sz w:val="88"/>
                        <w:szCs w:val="88"/>
                      </w:rPr>
                    </w:pPr>
                    <w:r w:rsidRPr="00391F57">
                      <w:rPr>
                        <w:rFonts w:asciiTheme="majorHAnsi" w:eastAsiaTheme="majorEastAsia" w:hAnsiTheme="majorHAnsi" w:cstheme="majorBidi"/>
                        <w:color w:val="00B050"/>
                        <w:sz w:val="88"/>
                        <w:szCs w:val="88"/>
                      </w:rPr>
                      <w:t>District Wide Safety Plan</w:t>
                    </w:r>
                  </w:p>
                </w:sdtContent>
              </w:sdt>
            </w:tc>
          </w:tr>
          <w:tr w:rsidR="00391F57" w14:paraId="28325C87" w14:textId="77777777" w:rsidTr="00391F57">
            <w:sdt>
              <w:sdtPr>
                <w:rPr>
                  <w:color w:val="00B050"/>
                  <w:sz w:val="24"/>
                  <w:szCs w:val="24"/>
                </w:rPr>
                <w:alias w:val="Subtitle"/>
                <w:id w:val="13406923"/>
                <w:placeholder>
                  <w:docPart w:val="1DF4A179765648F68F45B65DC39F4861"/>
                </w:placeholder>
                <w:dataBinding w:prefixMappings="xmlns:ns0='http://schemas.openxmlformats.org/package/2006/metadata/core-properties' xmlns:ns1='http://purl.org/dc/elements/1.1/'" w:xpath="/ns0:coreProperties[1]/ns1:subject[1]" w:storeItemID="{6C3C8BC8-F283-45AE-878A-BAB7291924A1}"/>
                <w:text/>
              </w:sdtPr>
              <w:sdtContent>
                <w:tc>
                  <w:tcPr>
                    <w:tcW w:w="6555" w:type="dxa"/>
                    <w:tcMar>
                      <w:top w:w="216" w:type="dxa"/>
                      <w:left w:w="115" w:type="dxa"/>
                      <w:bottom w:w="216" w:type="dxa"/>
                      <w:right w:w="115" w:type="dxa"/>
                    </w:tcMar>
                  </w:tcPr>
                  <w:p w14:paraId="4FCA8A8E" w14:textId="00A15600" w:rsidR="00391F57" w:rsidRPr="00391F57" w:rsidRDefault="00391F57" w:rsidP="00391F57">
                    <w:pPr>
                      <w:pStyle w:val="NoSpacing"/>
                      <w:rPr>
                        <w:color w:val="00B050"/>
                        <w:sz w:val="24"/>
                      </w:rPr>
                    </w:pPr>
                    <w:r w:rsidRPr="00391F57">
                      <w:rPr>
                        <w:color w:val="00B050"/>
                        <w:sz w:val="24"/>
                        <w:szCs w:val="24"/>
                      </w:rPr>
                      <w:t>2021-2022</w:t>
                    </w:r>
                  </w:p>
                </w:tc>
              </w:sdtContent>
            </w:sdt>
          </w:tr>
        </w:tbl>
        <w:tbl>
          <w:tblPr>
            <w:tblpPr w:leftFromText="187" w:rightFromText="187" w:horzAnchor="margin" w:tblpXSpec="center" w:tblpYSpec="bottom"/>
            <w:tblW w:w="912" w:type="pct"/>
            <w:tblLook w:val="04A0" w:firstRow="1" w:lastRow="0" w:firstColumn="1" w:lastColumn="0" w:noHBand="0" w:noVBand="1"/>
          </w:tblPr>
          <w:tblGrid>
            <w:gridCol w:w="722"/>
          </w:tblGrid>
          <w:tr w:rsidR="00391F57" w14:paraId="33180A4D" w14:textId="77777777" w:rsidTr="00391F57">
            <w:trPr>
              <w:trHeight w:val="194"/>
            </w:trPr>
            <w:tc>
              <w:tcPr>
                <w:tcW w:w="722" w:type="dxa"/>
                <w:tcMar>
                  <w:top w:w="216" w:type="dxa"/>
                  <w:left w:w="115" w:type="dxa"/>
                  <w:bottom w:w="216" w:type="dxa"/>
                  <w:right w:w="115" w:type="dxa"/>
                </w:tcMar>
              </w:tcPr>
              <w:p w14:paraId="6389A8A7" w14:textId="77777777" w:rsidR="00391F57" w:rsidRDefault="00391F57">
                <w:pPr>
                  <w:pStyle w:val="NoSpacing"/>
                  <w:rPr>
                    <w:color w:val="4F81BD" w:themeColor="accent1"/>
                  </w:rPr>
                </w:pPr>
              </w:p>
            </w:tc>
          </w:tr>
        </w:tbl>
        <w:p w14:paraId="2595850E" w14:textId="50777ADE" w:rsidR="00391F57" w:rsidRDefault="00391F57">
          <w:pPr>
            <w:rPr>
              <w:rFonts w:ascii="Calibri" w:hAnsi="Calibri"/>
              <w:b/>
              <w:sz w:val="24"/>
              <w:szCs w:val="24"/>
              <w:u w:val="single"/>
            </w:rPr>
          </w:pPr>
          <w:r w:rsidRPr="00391F57">
            <w:rPr>
              <w:rFonts w:ascii="Calibri" w:hAnsi="Calibri"/>
              <w:b/>
              <w:noProof/>
              <w:sz w:val="24"/>
              <w:szCs w:val="24"/>
              <w:u w:val="single"/>
            </w:rPr>
            <w:drawing>
              <wp:inline distT="0" distB="0" distL="0" distR="0" wp14:anchorId="0BE94528" wp14:editId="4E3D8676">
                <wp:extent cx="2626618" cy="593470"/>
                <wp:effectExtent l="0" t="0" r="2540" b="0"/>
                <wp:docPr id="4" name="Picture 4" descr="C:\Users\mjones\Documents\Hudson Falls\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nes\Documents\Hudson Falls\Distric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5099" cy="629278"/>
                        </a:xfrm>
                        <a:prstGeom prst="rect">
                          <a:avLst/>
                        </a:prstGeom>
                        <a:noFill/>
                        <a:ln>
                          <a:noFill/>
                        </a:ln>
                      </pic:spPr>
                    </pic:pic>
                  </a:graphicData>
                </a:graphic>
              </wp:inline>
            </w:drawing>
          </w:r>
          <w:r>
            <w:rPr>
              <w:rFonts w:ascii="Calibri" w:hAnsi="Calibri"/>
              <w:b/>
              <w:noProof/>
              <w:sz w:val="24"/>
              <w:szCs w:val="24"/>
              <w:u w:val="single"/>
            </w:rPr>
            <mc:AlternateContent>
              <mc:Choice Requires="wps">
                <w:drawing>
                  <wp:anchor distT="0" distB="0" distL="114300" distR="114300" simplePos="0" relativeHeight="251664384" behindDoc="0" locked="0" layoutInCell="1" allowOverlap="1" wp14:anchorId="6FA7C6D1" wp14:editId="5EE97EA4">
                    <wp:simplePos x="0" y="0"/>
                    <wp:positionH relativeFrom="column">
                      <wp:posOffset>723900</wp:posOffset>
                    </wp:positionH>
                    <wp:positionV relativeFrom="paragraph">
                      <wp:posOffset>4052570</wp:posOffset>
                    </wp:positionV>
                    <wp:extent cx="4602480" cy="16383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460248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A6A605" w14:textId="77777777" w:rsidR="00391F57" w:rsidRDefault="00391F57"/>
                              <w:p w14:paraId="3EAC446D" w14:textId="1F194ED1" w:rsidR="00391F57" w:rsidRPr="00391F57" w:rsidRDefault="00391F57">
                                <w:pPr>
                                  <w:rPr>
                                    <w:color w:val="00B050"/>
                                  </w:rPr>
                                </w:pPr>
                                <w:r w:rsidRPr="00391F57">
                                  <w:rPr>
                                    <w:color w:val="00B050"/>
                                  </w:rPr>
                                  <w:t>Reviewed By Safety Committee: 6/9/2021</w:t>
                                </w:r>
                              </w:p>
                              <w:p w14:paraId="6991F2B7" w14:textId="77777777" w:rsidR="00391F57" w:rsidRPr="00391F57" w:rsidRDefault="00391F57">
                                <w:pPr>
                                  <w:rPr>
                                    <w:color w:val="00B050"/>
                                  </w:rPr>
                                </w:pPr>
                              </w:p>
                              <w:p w14:paraId="28F176D4" w14:textId="6793B234" w:rsidR="00391F57" w:rsidRPr="00391F57" w:rsidRDefault="00391F57">
                                <w:pPr>
                                  <w:rPr>
                                    <w:color w:val="00B050"/>
                                  </w:rPr>
                                </w:pPr>
                                <w:r w:rsidRPr="00391F57">
                                  <w:rPr>
                                    <w:color w:val="00B050"/>
                                  </w:rPr>
                                  <w:t>Public Comment Period: (not less than 30 days)</w:t>
                                </w:r>
                              </w:p>
                              <w:p w14:paraId="6B7A47D6" w14:textId="77777777" w:rsidR="00391F57" w:rsidRPr="00391F57" w:rsidRDefault="00391F57">
                                <w:pPr>
                                  <w:rPr>
                                    <w:color w:val="00B050"/>
                                  </w:rPr>
                                </w:pPr>
                              </w:p>
                              <w:p w14:paraId="4D22DF1E" w14:textId="282873F9" w:rsidR="00391F57" w:rsidRPr="00391F57" w:rsidRDefault="00391F57">
                                <w:pPr>
                                  <w:rPr>
                                    <w:color w:val="00B050"/>
                                  </w:rPr>
                                </w:pPr>
                                <w:r w:rsidRPr="00391F57">
                                  <w:rPr>
                                    <w:color w:val="00B050"/>
                                  </w:rPr>
                                  <w:t>Board of Education Adoption Date: (prior to September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A7C6D1" id="_x0000_t202" coordsize="21600,21600" o:spt="202" path="m,l,21600r21600,l21600,xe">
                    <v:stroke joinstyle="miter"/>
                    <v:path gradientshapeok="t" o:connecttype="rect"/>
                  </v:shapetype>
                  <v:shape id="Text Box 3" o:spid="_x0000_s1026" type="#_x0000_t202" style="position:absolute;margin-left:57pt;margin-top:319.1pt;width:362.4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" fillcolor="white [3201]" strokeweight=".5pt">
                    <v:textbox>
                      <w:txbxContent>
                        <w:p w14:paraId="64A6A605" w14:textId="77777777" w:rsidR="00391F57" w:rsidRDefault="00391F57"/>
                        <w:p w14:paraId="3EAC446D" w14:textId="1F194ED1" w:rsidR="00391F57" w:rsidRPr="00391F57" w:rsidRDefault="00391F57">
                          <w:pPr>
                            <w:rPr>
                              <w:color w:val="00B050"/>
                            </w:rPr>
                          </w:pPr>
                          <w:r w:rsidRPr="00391F57">
                            <w:rPr>
                              <w:color w:val="00B050"/>
                            </w:rPr>
                            <w:t>Reviewed By Safety Committee: 6/9/2021</w:t>
                          </w:r>
                        </w:p>
                        <w:p w14:paraId="6991F2B7" w14:textId="77777777" w:rsidR="00391F57" w:rsidRPr="00391F57" w:rsidRDefault="00391F57">
                          <w:pPr>
                            <w:rPr>
                              <w:color w:val="00B050"/>
                            </w:rPr>
                          </w:pPr>
                        </w:p>
                        <w:p w14:paraId="28F176D4" w14:textId="6793B234" w:rsidR="00391F57" w:rsidRPr="00391F57" w:rsidRDefault="00391F57">
                          <w:pPr>
                            <w:rPr>
                              <w:color w:val="00B050"/>
                            </w:rPr>
                          </w:pPr>
                          <w:r w:rsidRPr="00391F57">
                            <w:rPr>
                              <w:color w:val="00B050"/>
                            </w:rPr>
                            <w:t>Public Comment Period: (not less than 30 days)</w:t>
                          </w:r>
                        </w:p>
                        <w:p w14:paraId="6B7A47D6" w14:textId="77777777" w:rsidR="00391F57" w:rsidRPr="00391F57" w:rsidRDefault="00391F57">
                          <w:pPr>
                            <w:rPr>
                              <w:color w:val="00B050"/>
                            </w:rPr>
                          </w:pPr>
                        </w:p>
                        <w:p w14:paraId="4D22DF1E" w14:textId="282873F9" w:rsidR="00391F57" w:rsidRPr="00391F57" w:rsidRDefault="00391F57">
                          <w:pPr>
                            <w:rPr>
                              <w:color w:val="00B050"/>
                            </w:rPr>
                          </w:pPr>
                          <w:r w:rsidRPr="00391F57">
                            <w:rPr>
                              <w:color w:val="00B050"/>
                            </w:rPr>
                            <w:t>Board of Education Adoption Date: (prior to September 1)</w:t>
                          </w:r>
                        </w:p>
                      </w:txbxContent>
                    </v:textbox>
                  </v:shape>
                </w:pict>
              </mc:Fallback>
            </mc:AlternateContent>
          </w:r>
          <w:r>
            <w:rPr>
              <w:rFonts w:ascii="Calibri" w:hAnsi="Calibri"/>
              <w:b/>
              <w:sz w:val="24"/>
              <w:szCs w:val="24"/>
              <w:u w:val="single"/>
            </w:rPr>
            <w:br w:type="page"/>
          </w:r>
        </w:p>
        <w:bookmarkStart w:id="0" w:name="_GoBack" w:displacedByCustomXml="next"/>
        <w:bookmarkEnd w:id="0" w:displacedByCustomXml="next"/>
      </w:sdtContent>
    </w:sdt>
    <w:p w14:paraId="471017F8" w14:textId="35A5680D" w:rsidR="001A3C42" w:rsidRPr="00EA0B4D" w:rsidRDefault="00C64EAD">
      <w:pPr>
        <w:rPr>
          <w:rFonts w:ascii="Calibri" w:hAnsi="Calibri"/>
          <w:b/>
          <w:sz w:val="24"/>
          <w:szCs w:val="24"/>
          <w:u w:val="single"/>
        </w:rPr>
      </w:pPr>
      <w:r>
        <w:rPr>
          <w:rFonts w:ascii="Calibri" w:hAnsi="Calibri"/>
          <w:noProof/>
          <w:color w:val="000000"/>
          <w:sz w:val="24"/>
          <w:szCs w:val="24"/>
        </w:rPr>
        <w:lastRenderedPageBreak/>
        <mc:AlternateContent>
          <mc:Choice Requires="wps">
            <w:drawing>
              <wp:anchor distT="0" distB="0" distL="114300" distR="114300" simplePos="0" relativeHeight="251663360" behindDoc="0" locked="0" layoutInCell="1" allowOverlap="1" wp14:anchorId="47101930" wp14:editId="724E759D">
                <wp:simplePos x="0" y="0"/>
                <wp:positionH relativeFrom="margin">
                  <wp:posOffset>-323850</wp:posOffset>
                </wp:positionH>
                <wp:positionV relativeFrom="paragraph">
                  <wp:posOffset>-552450</wp:posOffset>
                </wp:positionV>
                <wp:extent cx="6124575" cy="246380"/>
                <wp:effectExtent l="0" t="0" r="0" b="12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1941" w14:textId="77777777" w:rsidR="00437BCD" w:rsidRPr="000B4BF9" w:rsidRDefault="00437BCD">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101930" id="Text Box 18" o:spid="_x0000_s1027" type="#_x0000_t202" style="position:absolute;margin-left:-25.5pt;margin-top:-43.5pt;width:482.25pt;height:19.4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1s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" filled="f" stroked="f">
                <v:textbox style="mso-fit-shape-to-text:t">
                  <w:txbxContent>
                    <w:p w14:paraId="47101941" w14:textId="77777777" w:rsidR="00437BCD" w:rsidRPr="000B4BF9" w:rsidRDefault="00437BCD">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txbxContent>
                </v:textbox>
                <w10:wrap anchorx="margin"/>
              </v:shape>
            </w:pict>
          </mc:Fallback>
        </mc:AlternateContent>
      </w:r>
      <w:r>
        <w:rPr>
          <w:rFonts w:ascii="Calibri" w:hAnsi="Calibri"/>
          <w:b/>
          <w:noProof/>
          <w:sz w:val="24"/>
          <w:szCs w:val="24"/>
          <w:u w:val="single"/>
        </w:rPr>
        <mc:AlternateContent>
          <mc:Choice Requires="wps">
            <w:drawing>
              <wp:anchor distT="0" distB="0" distL="114300" distR="114300" simplePos="0" relativeHeight="251655168" behindDoc="0" locked="0" layoutInCell="1" allowOverlap="1" wp14:anchorId="47101931" wp14:editId="1EDB8CC1">
                <wp:simplePos x="0" y="0"/>
                <wp:positionH relativeFrom="column">
                  <wp:posOffset>851535</wp:posOffset>
                </wp:positionH>
                <wp:positionV relativeFrom="paragraph">
                  <wp:posOffset>-111760</wp:posOffset>
                </wp:positionV>
                <wp:extent cx="3657600" cy="12801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1942" w14:textId="77777777" w:rsidR="00437BCD" w:rsidRPr="00705519" w:rsidRDefault="00437BCD">
                            <w:pPr>
                              <w:jc w:val="center"/>
                              <w:rPr>
                                <w:rFonts w:ascii="Calibri" w:hAnsi="Calibri"/>
                                <w:b/>
                                <w:i/>
                                <w:sz w:val="28"/>
                                <w:szCs w:val="28"/>
                              </w:rPr>
                            </w:pPr>
                            <w:r w:rsidRPr="00705519">
                              <w:rPr>
                                <w:rFonts w:ascii="Calibri" w:hAnsi="Calibri"/>
                                <w:b/>
                                <w:i/>
                                <w:sz w:val="28"/>
                                <w:szCs w:val="28"/>
                              </w:rPr>
                              <w:t>New York State Project SAVE</w:t>
                            </w:r>
                          </w:p>
                          <w:p w14:paraId="47101943" w14:textId="77777777" w:rsidR="00437BCD" w:rsidRPr="00705519" w:rsidRDefault="00437BCD">
                            <w:pPr>
                              <w:jc w:val="center"/>
                              <w:rPr>
                                <w:rFonts w:ascii="Calibri" w:hAnsi="Calibri"/>
                                <w:b/>
                                <w:i/>
                                <w:sz w:val="28"/>
                                <w:szCs w:val="28"/>
                              </w:rPr>
                            </w:pPr>
                            <w:r>
                              <w:rPr>
                                <w:rFonts w:ascii="Calibri" w:hAnsi="Calibri"/>
                                <w:b/>
                                <w:i/>
                                <w:sz w:val="28"/>
                                <w:szCs w:val="28"/>
                              </w:rPr>
                              <w:t>District-W</w:t>
                            </w:r>
                            <w:r w:rsidRPr="00705519">
                              <w:rPr>
                                <w:rFonts w:ascii="Calibri" w:hAnsi="Calibri"/>
                                <w:b/>
                                <w:i/>
                                <w:sz w:val="28"/>
                                <w:szCs w:val="28"/>
                              </w:rPr>
                              <w:t>ide Safety Plan</w:t>
                            </w:r>
                          </w:p>
                          <w:p w14:paraId="47101944" w14:textId="77777777" w:rsidR="00437BCD" w:rsidRPr="00705519" w:rsidRDefault="00437BCD">
                            <w:pPr>
                              <w:jc w:val="center"/>
                              <w:rPr>
                                <w:rFonts w:ascii="Calibri" w:hAnsi="Calibri"/>
                                <w:b/>
                                <w:i/>
                                <w:sz w:val="28"/>
                                <w:szCs w:val="28"/>
                              </w:rPr>
                            </w:pPr>
                            <w:r w:rsidRPr="00705519">
                              <w:rPr>
                                <w:rFonts w:ascii="Calibri" w:hAnsi="Calibri"/>
                                <w:b/>
                                <w:i/>
                                <w:sz w:val="28"/>
                                <w:szCs w:val="28"/>
                              </w:rPr>
                              <w:t>For</w:t>
                            </w:r>
                          </w:p>
                          <w:p w14:paraId="47101945" w14:textId="1CEC52D1" w:rsidR="00437BCD" w:rsidRPr="00705519" w:rsidRDefault="009A32F9">
                            <w:pPr>
                              <w:jc w:val="center"/>
                              <w:rPr>
                                <w:rFonts w:ascii="Calibri" w:hAnsi="Calibri"/>
                                <w:b/>
                                <w:i/>
                                <w:sz w:val="28"/>
                                <w:szCs w:val="28"/>
                              </w:rPr>
                            </w:pPr>
                            <w:r>
                              <w:rPr>
                                <w:rFonts w:ascii="Calibri" w:hAnsi="Calibri"/>
                                <w:b/>
                                <w:i/>
                                <w:sz w:val="28"/>
                                <w:szCs w:val="28"/>
                              </w:rPr>
                              <w:t xml:space="preserve">Hudson Falls Central </w:t>
                            </w:r>
                            <w:r w:rsidR="00437BCD" w:rsidRPr="00705519">
                              <w:rPr>
                                <w:rFonts w:ascii="Calibri" w:hAnsi="Calibri"/>
                                <w:b/>
                                <w:i/>
                                <w:sz w:val="28"/>
                                <w:szCs w:val="28"/>
                              </w:rPr>
                              <w:t>School District</w:t>
                            </w:r>
                          </w:p>
                          <w:p w14:paraId="47101946" w14:textId="7914C6F2" w:rsidR="00437BCD" w:rsidRPr="00A95024" w:rsidRDefault="001A3A2E">
                            <w:pPr>
                              <w:jc w:val="center"/>
                              <w:rPr>
                                <w:rFonts w:ascii="Calibri" w:hAnsi="Calibri"/>
                                <w:b/>
                                <w:i/>
                                <w:sz w:val="28"/>
                                <w:szCs w:val="28"/>
                              </w:rPr>
                            </w:pPr>
                            <w:r>
                              <w:rPr>
                                <w:rFonts w:ascii="Calibri" w:hAnsi="Calibri"/>
                                <w:b/>
                                <w:i/>
                                <w:sz w:val="28"/>
                                <w:szCs w:val="28"/>
                              </w:rPr>
                              <w:t>202</w:t>
                            </w:r>
                            <w:r w:rsidR="00FF08EE" w:rsidRPr="00FF08EE">
                              <w:rPr>
                                <w:rFonts w:ascii="Calibri" w:hAnsi="Calibri"/>
                                <w:b/>
                                <w:i/>
                                <w:color w:val="FF0000"/>
                                <w:sz w:val="28"/>
                                <w:szCs w:val="28"/>
                              </w:rPr>
                              <w:t>1</w:t>
                            </w:r>
                            <w:r>
                              <w:rPr>
                                <w:rFonts w:ascii="Calibri" w:hAnsi="Calibri"/>
                                <w:b/>
                                <w:i/>
                                <w:sz w:val="28"/>
                                <w:szCs w:val="28"/>
                              </w:rPr>
                              <w:t>-202</w:t>
                            </w:r>
                            <w:r w:rsidR="00FF08EE" w:rsidRPr="00FF08EE">
                              <w:rPr>
                                <w:rFonts w:ascii="Calibri" w:hAnsi="Calibri"/>
                                <w:b/>
                                <w:i/>
                                <w:color w:val="FF0000"/>
                                <w:sz w:val="28"/>
                                <w:szCs w:val="28"/>
                              </w:rPr>
                              <w:t>2</w:t>
                            </w:r>
                            <w:r w:rsidR="00437BCD" w:rsidRPr="00A95024">
                              <w:rPr>
                                <w:rFonts w:ascii="Calibri" w:hAnsi="Calibri"/>
                                <w:b/>
                                <w:i/>
                                <w:sz w:val="28"/>
                                <w:szCs w:val="28"/>
                              </w:rPr>
                              <w:t xml:space="preserve"> School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1931" id="Text Box 10" o:spid="_x0000_s1028" type="#_x0000_t202" style="position:absolute;margin-left:67.05pt;margin-top:-8.8pt;width:4in;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nz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" filled="f" stroked="f">
                <v:textbox>
                  <w:txbxContent>
                    <w:p w14:paraId="47101942" w14:textId="77777777" w:rsidR="00437BCD" w:rsidRPr="00705519" w:rsidRDefault="00437BCD">
                      <w:pPr>
                        <w:jc w:val="center"/>
                        <w:rPr>
                          <w:rFonts w:ascii="Calibri" w:hAnsi="Calibri"/>
                          <w:b/>
                          <w:i/>
                          <w:sz w:val="28"/>
                          <w:szCs w:val="28"/>
                        </w:rPr>
                      </w:pPr>
                      <w:r w:rsidRPr="00705519">
                        <w:rPr>
                          <w:rFonts w:ascii="Calibri" w:hAnsi="Calibri"/>
                          <w:b/>
                          <w:i/>
                          <w:sz w:val="28"/>
                          <w:szCs w:val="28"/>
                        </w:rPr>
                        <w:t>New York State Project SAVE</w:t>
                      </w:r>
                    </w:p>
                    <w:p w14:paraId="47101943" w14:textId="77777777" w:rsidR="00437BCD" w:rsidRPr="00705519" w:rsidRDefault="00437BCD">
                      <w:pPr>
                        <w:jc w:val="center"/>
                        <w:rPr>
                          <w:rFonts w:ascii="Calibri" w:hAnsi="Calibri"/>
                          <w:b/>
                          <w:i/>
                          <w:sz w:val="28"/>
                          <w:szCs w:val="28"/>
                        </w:rPr>
                      </w:pPr>
                      <w:r>
                        <w:rPr>
                          <w:rFonts w:ascii="Calibri" w:hAnsi="Calibri"/>
                          <w:b/>
                          <w:i/>
                          <w:sz w:val="28"/>
                          <w:szCs w:val="28"/>
                        </w:rPr>
                        <w:t>District-W</w:t>
                      </w:r>
                      <w:r w:rsidRPr="00705519">
                        <w:rPr>
                          <w:rFonts w:ascii="Calibri" w:hAnsi="Calibri"/>
                          <w:b/>
                          <w:i/>
                          <w:sz w:val="28"/>
                          <w:szCs w:val="28"/>
                        </w:rPr>
                        <w:t>ide Safety Plan</w:t>
                      </w:r>
                    </w:p>
                    <w:p w14:paraId="47101944" w14:textId="77777777" w:rsidR="00437BCD" w:rsidRPr="00705519" w:rsidRDefault="00437BCD">
                      <w:pPr>
                        <w:jc w:val="center"/>
                        <w:rPr>
                          <w:rFonts w:ascii="Calibri" w:hAnsi="Calibri"/>
                          <w:b/>
                          <w:i/>
                          <w:sz w:val="28"/>
                          <w:szCs w:val="28"/>
                        </w:rPr>
                      </w:pPr>
                      <w:r w:rsidRPr="00705519">
                        <w:rPr>
                          <w:rFonts w:ascii="Calibri" w:hAnsi="Calibri"/>
                          <w:b/>
                          <w:i/>
                          <w:sz w:val="28"/>
                          <w:szCs w:val="28"/>
                        </w:rPr>
                        <w:t>For</w:t>
                      </w:r>
                    </w:p>
                    <w:p w14:paraId="47101945" w14:textId="1CEC52D1" w:rsidR="00437BCD" w:rsidRPr="00705519" w:rsidRDefault="009A32F9">
                      <w:pPr>
                        <w:jc w:val="center"/>
                        <w:rPr>
                          <w:rFonts w:ascii="Calibri" w:hAnsi="Calibri"/>
                          <w:b/>
                          <w:i/>
                          <w:sz w:val="28"/>
                          <w:szCs w:val="28"/>
                        </w:rPr>
                      </w:pPr>
                      <w:r>
                        <w:rPr>
                          <w:rFonts w:ascii="Calibri" w:hAnsi="Calibri"/>
                          <w:b/>
                          <w:i/>
                          <w:sz w:val="28"/>
                          <w:szCs w:val="28"/>
                        </w:rPr>
                        <w:t xml:space="preserve">Hudson Falls Central </w:t>
                      </w:r>
                      <w:r w:rsidR="00437BCD" w:rsidRPr="00705519">
                        <w:rPr>
                          <w:rFonts w:ascii="Calibri" w:hAnsi="Calibri"/>
                          <w:b/>
                          <w:i/>
                          <w:sz w:val="28"/>
                          <w:szCs w:val="28"/>
                        </w:rPr>
                        <w:t>School District</w:t>
                      </w:r>
                    </w:p>
                    <w:p w14:paraId="47101946" w14:textId="7914C6F2" w:rsidR="00437BCD" w:rsidRPr="00A95024" w:rsidRDefault="001A3A2E">
                      <w:pPr>
                        <w:jc w:val="center"/>
                        <w:rPr>
                          <w:rFonts w:ascii="Calibri" w:hAnsi="Calibri"/>
                          <w:b/>
                          <w:i/>
                          <w:sz w:val="28"/>
                          <w:szCs w:val="28"/>
                        </w:rPr>
                      </w:pPr>
                      <w:r>
                        <w:rPr>
                          <w:rFonts w:ascii="Calibri" w:hAnsi="Calibri"/>
                          <w:b/>
                          <w:i/>
                          <w:sz w:val="28"/>
                          <w:szCs w:val="28"/>
                        </w:rPr>
                        <w:t>202</w:t>
                      </w:r>
                      <w:r w:rsidR="00FF08EE" w:rsidRPr="00FF08EE">
                        <w:rPr>
                          <w:rFonts w:ascii="Calibri" w:hAnsi="Calibri"/>
                          <w:b/>
                          <w:i/>
                          <w:color w:val="FF0000"/>
                          <w:sz w:val="28"/>
                          <w:szCs w:val="28"/>
                        </w:rPr>
                        <w:t>1</w:t>
                      </w:r>
                      <w:r>
                        <w:rPr>
                          <w:rFonts w:ascii="Calibri" w:hAnsi="Calibri"/>
                          <w:b/>
                          <w:i/>
                          <w:sz w:val="28"/>
                          <w:szCs w:val="28"/>
                        </w:rPr>
                        <w:t>-202</w:t>
                      </w:r>
                      <w:r w:rsidR="00FF08EE" w:rsidRPr="00FF08EE">
                        <w:rPr>
                          <w:rFonts w:ascii="Calibri" w:hAnsi="Calibri"/>
                          <w:b/>
                          <w:i/>
                          <w:color w:val="FF0000"/>
                          <w:sz w:val="28"/>
                          <w:szCs w:val="28"/>
                        </w:rPr>
                        <w:t>2</w:t>
                      </w:r>
                      <w:r w:rsidR="00437BCD" w:rsidRPr="00A95024">
                        <w:rPr>
                          <w:rFonts w:ascii="Calibri" w:hAnsi="Calibri"/>
                          <w:b/>
                          <w:i/>
                          <w:sz w:val="28"/>
                          <w:szCs w:val="28"/>
                        </w:rPr>
                        <w:t xml:space="preserve"> School Year  </w:t>
                      </w:r>
                    </w:p>
                  </w:txbxContent>
                </v:textbox>
              </v:shape>
            </w:pict>
          </mc:Fallback>
        </mc:AlternateContent>
      </w:r>
      <w:r w:rsidR="003B39AF">
        <w:rPr>
          <w:rFonts w:ascii="Calibri" w:hAnsi="Calibri"/>
          <w:b/>
          <w:noProof/>
          <w:sz w:val="24"/>
          <w:szCs w:val="24"/>
          <w:u w:val="single"/>
        </w:rPr>
        <w:drawing>
          <wp:anchor distT="0" distB="0" distL="114300" distR="114300" simplePos="0" relativeHeight="251659264" behindDoc="1" locked="0" layoutInCell="0" allowOverlap="1" wp14:anchorId="47101932" wp14:editId="47101933">
            <wp:simplePos x="0" y="0"/>
            <wp:positionH relativeFrom="column">
              <wp:posOffset>1965960</wp:posOffset>
            </wp:positionH>
            <wp:positionV relativeFrom="paragraph">
              <wp:posOffset>-84455</wp:posOffset>
            </wp:positionV>
            <wp:extent cx="1371600" cy="1269365"/>
            <wp:effectExtent l="19050" t="0" r="0" b="0"/>
            <wp:wrapNone/>
            <wp:docPr id="11" name="Picture 11" descr="US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FLAG"/>
                    <pic:cNvPicPr>
                      <a:picLocks noChangeAspect="1" noChangeArrowheads="1"/>
                    </pic:cNvPicPr>
                  </pic:nvPicPr>
                  <pic:blipFill>
                    <a:blip r:embed="rId12" cstate="print">
                      <a:lum bright="70000" contrast="-70000"/>
                    </a:blip>
                    <a:srcRect/>
                    <a:stretch>
                      <a:fillRect/>
                    </a:stretch>
                  </pic:blipFill>
                  <pic:spPr bwMode="auto">
                    <a:xfrm>
                      <a:off x="0" y="0"/>
                      <a:ext cx="1371600" cy="1269365"/>
                    </a:xfrm>
                    <a:prstGeom prst="rect">
                      <a:avLst/>
                    </a:prstGeom>
                    <a:noFill/>
                    <a:ln w="9525">
                      <a:noFill/>
                      <a:miter lim="800000"/>
                      <a:headEnd/>
                      <a:tailEnd/>
                    </a:ln>
                  </pic:spPr>
                </pic:pic>
              </a:graphicData>
            </a:graphic>
          </wp:anchor>
        </w:drawing>
      </w:r>
    </w:p>
    <w:p w14:paraId="471017F9" w14:textId="77777777" w:rsidR="0056781B" w:rsidRDefault="0056781B">
      <w:pPr>
        <w:rPr>
          <w:rFonts w:ascii="Calibri" w:hAnsi="Calibri"/>
          <w:b/>
          <w:sz w:val="24"/>
          <w:szCs w:val="24"/>
          <w:u w:val="single"/>
        </w:rPr>
        <w:sectPr w:rsidR="0056781B" w:rsidSect="00391F57">
          <w:footerReference w:type="default" r:id="rId13"/>
          <w:type w:val="continuous"/>
          <w:pgSz w:w="12240" w:h="15840"/>
          <w:pgMar w:top="1440" w:right="1800" w:bottom="1440" w:left="1800" w:header="720" w:footer="720" w:gutter="0"/>
          <w:pgNumType w:start="0"/>
          <w:cols w:num="2" w:space="720"/>
          <w:titlePg/>
          <w:docGrid w:linePitch="272"/>
        </w:sectPr>
      </w:pPr>
    </w:p>
    <w:p w14:paraId="471017FA" w14:textId="77777777" w:rsidR="001A3C42" w:rsidRPr="00EA0B4D" w:rsidRDefault="001A3C42">
      <w:pPr>
        <w:rPr>
          <w:rFonts w:ascii="Calibri" w:hAnsi="Calibri"/>
          <w:b/>
          <w:sz w:val="24"/>
          <w:szCs w:val="24"/>
          <w:u w:val="single"/>
        </w:rPr>
      </w:pPr>
    </w:p>
    <w:p w14:paraId="471017FB" w14:textId="77777777" w:rsidR="001A3C42" w:rsidRPr="00EA0B4D" w:rsidRDefault="001A3C42">
      <w:pPr>
        <w:rPr>
          <w:rFonts w:ascii="Calibri" w:hAnsi="Calibri"/>
          <w:b/>
          <w:sz w:val="24"/>
          <w:szCs w:val="24"/>
          <w:u w:val="single"/>
        </w:rPr>
      </w:pPr>
    </w:p>
    <w:p w14:paraId="471017FC" w14:textId="77777777" w:rsidR="001A3C42" w:rsidRPr="00EA0B4D" w:rsidRDefault="001A3C42">
      <w:pPr>
        <w:rPr>
          <w:rFonts w:ascii="Calibri" w:hAnsi="Calibri"/>
          <w:b/>
          <w:sz w:val="24"/>
          <w:szCs w:val="24"/>
          <w:u w:val="single"/>
        </w:rPr>
      </w:pPr>
    </w:p>
    <w:p w14:paraId="471017FD" w14:textId="77777777" w:rsidR="001A3C42" w:rsidRPr="00EA0B4D" w:rsidRDefault="001A3C42">
      <w:pPr>
        <w:rPr>
          <w:rFonts w:ascii="Calibri" w:hAnsi="Calibri"/>
          <w:b/>
          <w:sz w:val="24"/>
          <w:szCs w:val="24"/>
          <w:u w:val="single"/>
        </w:rPr>
      </w:pPr>
    </w:p>
    <w:p w14:paraId="471017FE" w14:textId="77777777" w:rsidR="001A3C42" w:rsidRPr="00EA0B4D" w:rsidRDefault="001A3C42">
      <w:pPr>
        <w:rPr>
          <w:rFonts w:ascii="Calibri" w:hAnsi="Calibri"/>
          <w:b/>
          <w:sz w:val="24"/>
          <w:szCs w:val="24"/>
          <w:u w:val="single"/>
        </w:rPr>
      </w:pPr>
    </w:p>
    <w:p w14:paraId="471017FF" w14:textId="77777777" w:rsidR="001A3C42" w:rsidRPr="00EA0B4D" w:rsidRDefault="001A3C42">
      <w:pPr>
        <w:rPr>
          <w:rFonts w:ascii="Calibri" w:hAnsi="Calibri"/>
          <w:b/>
          <w:sz w:val="24"/>
          <w:szCs w:val="24"/>
          <w:u w:val="single"/>
        </w:rPr>
      </w:pPr>
    </w:p>
    <w:p w14:paraId="47101800" w14:textId="77777777" w:rsidR="001A3C42" w:rsidRPr="00590C38" w:rsidRDefault="0DFFE883" w:rsidP="00590C38">
      <w:pPr>
        <w:pStyle w:val="Heading1"/>
        <w:rPr>
          <w:rFonts w:ascii="Calibri" w:hAnsi="Calibri"/>
          <w:sz w:val="24"/>
          <w:szCs w:val="24"/>
        </w:rPr>
      </w:pPr>
      <w:r w:rsidRPr="0DFFE883">
        <w:rPr>
          <w:rFonts w:ascii="Calibri" w:eastAsia="Calibri" w:hAnsi="Calibri" w:cs="Calibri"/>
          <w:sz w:val="24"/>
          <w:szCs w:val="24"/>
        </w:rPr>
        <w:t>Introduction</w:t>
      </w:r>
    </w:p>
    <w:p w14:paraId="47101801" w14:textId="3F0E8BC8" w:rsidR="001A3C42" w:rsidRPr="004C7167" w:rsidRDefault="0DFFE883">
      <w:pPr>
        <w:rPr>
          <w:rFonts w:ascii="Calibri" w:hAnsi="Calibri"/>
          <w:sz w:val="24"/>
          <w:szCs w:val="24"/>
        </w:rPr>
      </w:pPr>
      <w:r w:rsidRPr="0DFFE883">
        <w:rPr>
          <w:rFonts w:ascii="Calibri" w:eastAsia="Calibri" w:hAnsi="Calibri" w:cs="Calibri"/>
          <w:sz w:val="24"/>
          <w:szCs w:val="24"/>
        </w:rPr>
        <w:t xml:space="preserve">Emergencies and violent incidents in school districts are critical issues that </w:t>
      </w:r>
      <w:proofErr w:type="gramStart"/>
      <w:r w:rsidRPr="0DFFE883">
        <w:rPr>
          <w:rFonts w:ascii="Calibri" w:eastAsia="Calibri" w:hAnsi="Calibri" w:cs="Calibri"/>
          <w:sz w:val="24"/>
          <w:szCs w:val="24"/>
        </w:rPr>
        <w:t>must be addressed</w:t>
      </w:r>
      <w:proofErr w:type="gramEnd"/>
      <w:r w:rsidRPr="0DFFE883">
        <w:rPr>
          <w:rFonts w:ascii="Calibri" w:eastAsia="Calibri" w:hAnsi="Calibri" w:cs="Calibri"/>
          <w:sz w:val="24"/>
          <w:szCs w:val="24"/>
        </w:rPr>
        <w:t xml:space="preserve"> in an expeditious and effective manner.  New York State School Districts are required to develop </w:t>
      </w:r>
      <w:r w:rsidRPr="009C7011">
        <w:rPr>
          <w:rFonts w:ascii="Calibri" w:eastAsia="Calibri" w:hAnsi="Calibri" w:cs="Calibri"/>
          <w:sz w:val="24"/>
          <w:szCs w:val="24"/>
        </w:rPr>
        <w:t>a district-wide school safety plan designed</w:t>
      </w:r>
      <w:r w:rsidRPr="0DFFE883">
        <w:rPr>
          <w:rFonts w:ascii="Calibri" w:eastAsia="Calibri" w:hAnsi="Calibri" w:cs="Calibri"/>
          <w:sz w:val="24"/>
          <w:szCs w:val="24"/>
        </w:rPr>
        <w:t xml:space="preserve"> to prevent or minimize the effects of serious violent incidents</w:t>
      </w:r>
      <w:r w:rsidR="00FF08EE">
        <w:rPr>
          <w:rFonts w:ascii="Calibri" w:eastAsia="Calibri" w:hAnsi="Calibri" w:cs="Calibri"/>
          <w:sz w:val="24"/>
          <w:szCs w:val="24"/>
        </w:rPr>
        <w:t>,</w:t>
      </w:r>
      <w:r w:rsidR="00FF08EE" w:rsidRPr="00FF08EE">
        <w:rPr>
          <w:color w:val="FF0000"/>
        </w:rPr>
        <w:t xml:space="preserve"> </w:t>
      </w:r>
      <w:r w:rsidR="00FF08EE" w:rsidRPr="00FF08EE">
        <w:rPr>
          <w:rFonts w:asciiTheme="majorHAnsi" w:hAnsiTheme="majorHAnsi"/>
          <w:color w:val="FF0000"/>
          <w:sz w:val="24"/>
          <w:szCs w:val="24"/>
        </w:rPr>
        <w:t>declared state disaster emergencies involving a communicable disease or local public health emergency declaration</w:t>
      </w:r>
      <w:r w:rsidR="00FF08EE" w:rsidRPr="00FF08EE">
        <w:rPr>
          <w:rFonts w:asciiTheme="majorHAnsi" w:hAnsiTheme="majorHAnsi"/>
          <w:sz w:val="24"/>
          <w:szCs w:val="24"/>
        </w:rPr>
        <w:t xml:space="preserve"> and </w:t>
      </w:r>
      <w:r w:rsidR="00FF08EE" w:rsidRPr="00FF08EE">
        <w:rPr>
          <w:rFonts w:asciiTheme="majorHAnsi" w:hAnsiTheme="majorHAnsi"/>
          <w:color w:val="FF0000"/>
          <w:sz w:val="24"/>
          <w:szCs w:val="24"/>
        </w:rPr>
        <w:t>other</w:t>
      </w:r>
      <w:r w:rsidRPr="0DFFE883">
        <w:rPr>
          <w:rFonts w:ascii="Calibri" w:eastAsia="Calibri" w:hAnsi="Calibri" w:cs="Calibri"/>
          <w:sz w:val="24"/>
          <w:szCs w:val="24"/>
        </w:rPr>
        <w:t xml:space="preserve"> and emergencies</w:t>
      </w:r>
      <w:r w:rsidR="00FF08EE">
        <w:rPr>
          <w:rFonts w:ascii="Calibri" w:eastAsia="Calibri" w:hAnsi="Calibri" w:cs="Calibri"/>
          <w:sz w:val="24"/>
          <w:szCs w:val="24"/>
        </w:rPr>
        <w:t>.</w:t>
      </w:r>
      <w:r w:rsidRPr="0DFFE883">
        <w:rPr>
          <w:rFonts w:ascii="Calibri" w:eastAsia="Calibri" w:hAnsi="Calibri" w:cs="Calibri"/>
          <w:sz w:val="24"/>
          <w:szCs w:val="24"/>
        </w:rPr>
        <w:t xml:space="preserve"> </w:t>
      </w:r>
      <w:r w:rsidR="00FF08EE">
        <w:rPr>
          <w:rFonts w:ascii="Calibri" w:eastAsia="Calibri" w:hAnsi="Calibri" w:cs="Calibri"/>
          <w:color w:val="FF0000"/>
          <w:sz w:val="24"/>
          <w:szCs w:val="24"/>
        </w:rPr>
        <w:t xml:space="preserve">This plan </w:t>
      </w:r>
      <w:proofErr w:type="gramStart"/>
      <w:r w:rsidR="00FF08EE">
        <w:rPr>
          <w:rFonts w:ascii="Calibri" w:eastAsia="Calibri" w:hAnsi="Calibri" w:cs="Calibri"/>
          <w:color w:val="FF0000"/>
          <w:sz w:val="24"/>
          <w:szCs w:val="24"/>
        </w:rPr>
        <w:t>should be used</w:t>
      </w:r>
      <w:proofErr w:type="gramEnd"/>
      <w:r w:rsidR="00FF08EE">
        <w:rPr>
          <w:rFonts w:ascii="Calibri" w:eastAsia="Calibri" w:hAnsi="Calibri" w:cs="Calibri"/>
          <w:color w:val="FF0000"/>
          <w:sz w:val="24"/>
          <w:szCs w:val="24"/>
        </w:rPr>
        <w:t xml:space="preserve"> </w:t>
      </w:r>
      <w:r w:rsidRPr="0DFFE883">
        <w:rPr>
          <w:rFonts w:ascii="Calibri" w:eastAsia="Calibri" w:hAnsi="Calibri" w:cs="Calibri"/>
          <w:sz w:val="24"/>
          <w:szCs w:val="24"/>
        </w:rPr>
        <w:t xml:space="preserve">to facilitate the coordination of the </w:t>
      </w:r>
      <w:r w:rsidRPr="009C7011">
        <w:rPr>
          <w:rFonts w:ascii="Calibri" w:eastAsia="Calibri" w:hAnsi="Calibri" w:cs="Calibri"/>
          <w:sz w:val="24"/>
          <w:szCs w:val="24"/>
        </w:rPr>
        <w:t>d</w:t>
      </w:r>
      <w:r w:rsidRPr="0DFFE883">
        <w:rPr>
          <w:rFonts w:ascii="Calibri" w:eastAsia="Calibri" w:hAnsi="Calibri" w:cs="Calibri"/>
          <w:sz w:val="24"/>
          <w:szCs w:val="24"/>
        </w:rPr>
        <w:t xml:space="preserve">istrict with local and county resources in the event of such incidents or emergencies.  The </w:t>
      </w:r>
      <w:r w:rsidRPr="009C7011">
        <w:rPr>
          <w:rFonts w:ascii="Calibri" w:eastAsia="Calibri" w:hAnsi="Calibri" w:cs="Calibri"/>
          <w:sz w:val="24"/>
          <w:szCs w:val="24"/>
        </w:rPr>
        <w:t>district-wide plan</w:t>
      </w:r>
      <w:r w:rsidRPr="0DFFE883">
        <w:rPr>
          <w:rFonts w:ascii="Calibri" w:eastAsia="Calibri" w:hAnsi="Calibri" w:cs="Calibri"/>
          <w:sz w:val="24"/>
          <w:szCs w:val="24"/>
        </w:rPr>
        <w:t xml:space="preserve"> is responsive to the needs of all schools within the district and is consistent with the more detailed emergency response plans required at the school building level.  Districts stand at risk from a wide variety of acts of violence, natural, and manmade </w:t>
      </w:r>
      <w:r w:rsidRPr="004C7167">
        <w:rPr>
          <w:rFonts w:ascii="Calibri" w:eastAsia="Calibri" w:hAnsi="Calibri" w:cs="Calibri"/>
          <w:sz w:val="24"/>
          <w:szCs w:val="24"/>
        </w:rPr>
        <w:t xml:space="preserve">disasters.  To address these threats, the State of New York has enacted the Safe Schools </w:t>
      </w:r>
      <w:proofErr w:type="gramStart"/>
      <w:r w:rsidR="00876CCB">
        <w:rPr>
          <w:rFonts w:ascii="Calibri" w:eastAsia="Calibri" w:hAnsi="Calibri" w:cs="Calibri"/>
          <w:sz w:val="24"/>
          <w:szCs w:val="24"/>
        </w:rPr>
        <w:t>Ag</w:t>
      </w:r>
      <w:r w:rsidR="00876CCB" w:rsidRPr="004C7167">
        <w:rPr>
          <w:rFonts w:ascii="Calibri" w:eastAsia="Calibri" w:hAnsi="Calibri" w:cs="Calibri"/>
          <w:sz w:val="24"/>
          <w:szCs w:val="24"/>
        </w:rPr>
        <w:t>ainst</w:t>
      </w:r>
      <w:proofErr w:type="gramEnd"/>
      <w:r w:rsidRPr="004C7167">
        <w:rPr>
          <w:rFonts w:ascii="Calibri" w:eastAsia="Calibri" w:hAnsi="Calibri" w:cs="Calibri"/>
          <w:sz w:val="24"/>
          <w:szCs w:val="24"/>
        </w:rPr>
        <w:t xml:space="preserve"> Violence in Education (SAVE) law.  Project SAVE is a comprehensive planning effort that addresses prevention, response, and recovery with respect to a variety of emergencies in each school district and its schools.</w:t>
      </w:r>
    </w:p>
    <w:p w14:paraId="47101802" w14:textId="343D3FB3" w:rsidR="001A3C42" w:rsidRPr="004C7167" w:rsidRDefault="0DFFE883">
      <w:pPr>
        <w:rPr>
          <w:rFonts w:ascii="Calibri" w:hAnsi="Calibri"/>
          <w:sz w:val="24"/>
          <w:szCs w:val="24"/>
        </w:rPr>
      </w:pPr>
      <w:r w:rsidRPr="004C7167">
        <w:rPr>
          <w:rFonts w:ascii="Calibri" w:eastAsia="Calibri" w:hAnsi="Calibri" w:cs="Calibri"/>
          <w:sz w:val="24"/>
          <w:szCs w:val="24"/>
        </w:rPr>
        <w:t xml:space="preserve">The Warren-Washington-Saratoga-Hamilton-Essex BOCES, in coordination with the </w:t>
      </w:r>
      <w:r w:rsidR="009A32F9">
        <w:rPr>
          <w:rFonts w:ascii="Calibri" w:eastAsia="Calibri" w:hAnsi="Calibri" w:cs="Calibri"/>
          <w:sz w:val="24"/>
          <w:szCs w:val="24"/>
        </w:rPr>
        <w:t xml:space="preserve">Hudson Falls Central </w:t>
      </w:r>
      <w:r w:rsidR="008844B4">
        <w:rPr>
          <w:rFonts w:ascii="Calibri" w:eastAsia="Calibri" w:hAnsi="Calibri" w:cs="Calibri"/>
          <w:sz w:val="24"/>
          <w:szCs w:val="24"/>
        </w:rPr>
        <w:t>School District</w:t>
      </w:r>
      <w:r w:rsidRPr="004C7167">
        <w:rPr>
          <w:rFonts w:ascii="Calibri" w:eastAsia="Calibri" w:hAnsi="Calibri" w:cs="Calibri"/>
          <w:sz w:val="24"/>
          <w:szCs w:val="24"/>
        </w:rPr>
        <w:t xml:space="preserve">, supports the SAVE Legislation, and intends to facilitate the planning process.  The Superintendent of </w:t>
      </w:r>
      <w:r w:rsidR="009A32F9">
        <w:rPr>
          <w:rFonts w:ascii="Calibri" w:eastAsia="Calibri" w:hAnsi="Calibri" w:cs="Calibri"/>
          <w:sz w:val="24"/>
          <w:szCs w:val="24"/>
        </w:rPr>
        <w:t>Hudson Falls Central</w:t>
      </w:r>
      <w:r w:rsidRPr="004C7167">
        <w:rPr>
          <w:rFonts w:ascii="Calibri" w:eastAsia="Calibri" w:hAnsi="Calibri" w:cs="Calibri"/>
          <w:sz w:val="24"/>
          <w:szCs w:val="24"/>
        </w:rPr>
        <w:t xml:space="preserve"> School encourages and advocates on-going </w:t>
      </w:r>
      <w:r w:rsidRPr="009C7011">
        <w:rPr>
          <w:rFonts w:ascii="Calibri" w:eastAsia="Calibri" w:hAnsi="Calibri" w:cs="Calibri"/>
          <w:sz w:val="24"/>
          <w:szCs w:val="24"/>
        </w:rPr>
        <w:t>district-wide cooperation</w:t>
      </w:r>
      <w:r w:rsidRPr="004C7167">
        <w:rPr>
          <w:rFonts w:ascii="Calibri" w:eastAsia="Calibri" w:hAnsi="Calibri" w:cs="Calibri"/>
          <w:sz w:val="24"/>
          <w:szCs w:val="24"/>
        </w:rPr>
        <w:t xml:space="preserve"> and support of Project SAVE.</w:t>
      </w:r>
    </w:p>
    <w:p w14:paraId="47101803" w14:textId="77777777" w:rsidR="00F65FAD" w:rsidRPr="00EA0B4D" w:rsidRDefault="00F65FAD">
      <w:pPr>
        <w:rPr>
          <w:rFonts w:ascii="Calibri" w:hAnsi="Calibri"/>
          <w:sz w:val="24"/>
          <w:szCs w:val="24"/>
        </w:rPr>
      </w:pPr>
    </w:p>
    <w:p w14:paraId="47101804" w14:textId="77777777" w:rsidR="001A3C42" w:rsidRPr="00EA0B4D" w:rsidRDefault="001A3C42">
      <w:pPr>
        <w:rPr>
          <w:rFonts w:ascii="Calibri" w:hAnsi="Calibri"/>
          <w:sz w:val="24"/>
          <w:szCs w:val="24"/>
        </w:rPr>
      </w:pPr>
    </w:p>
    <w:p w14:paraId="47101805" w14:textId="77777777" w:rsidR="001A3C42" w:rsidRPr="00EA0B4D" w:rsidRDefault="0DFFE883">
      <w:pPr>
        <w:rPr>
          <w:rFonts w:ascii="Calibri" w:hAnsi="Calibri"/>
          <w:b/>
          <w:sz w:val="24"/>
          <w:szCs w:val="24"/>
          <w:u w:val="single"/>
        </w:rPr>
      </w:pPr>
      <w:r w:rsidRPr="0DFFE883">
        <w:rPr>
          <w:rFonts w:ascii="Calibri" w:eastAsia="Calibri" w:hAnsi="Calibri" w:cs="Calibri"/>
          <w:b/>
          <w:bCs/>
          <w:sz w:val="24"/>
          <w:szCs w:val="24"/>
          <w:u w:val="single"/>
        </w:rPr>
        <w:t>Section l: General Considerations and Planning Guidelines</w:t>
      </w:r>
    </w:p>
    <w:p w14:paraId="47101806" w14:textId="77777777" w:rsidR="001A3C42" w:rsidRPr="00EA0B4D" w:rsidRDefault="001A3C42">
      <w:pPr>
        <w:rPr>
          <w:rFonts w:ascii="Calibri" w:hAnsi="Calibri"/>
          <w:sz w:val="24"/>
          <w:szCs w:val="24"/>
        </w:rPr>
      </w:pPr>
    </w:p>
    <w:p w14:paraId="47101807" w14:textId="77777777" w:rsidR="001A3C42" w:rsidRPr="00590C38" w:rsidRDefault="0DFFE883" w:rsidP="0DFFE883">
      <w:pPr>
        <w:numPr>
          <w:ilvl w:val="0"/>
          <w:numId w:val="1"/>
        </w:numPr>
        <w:rPr>
          <w:rFonts w:ascii="Calibri" w:eastAsia="Calibri" w:hAnsi="Calibri" w:cs="Calibri"/>
          <w:b/>
          <w:bCs/>
          <w:sz w:val="24"/>
          <w:szCs w:val="24"/>
        </w:rPr>
      </w:pPr>
      <w:r w:rsidRPr="0DFFE883">
        <w:rPr>
          <w:rFonts w:ascii="Calibri" w:eastAsia="Calibri" w:hAnsi="Calibri" w:cs="Calibri"/>
          <w:b/>
          <w:bCs/>
          <w:sz w:val="24"/>
          <w:szCs w:val="24"/>
        </w:rPr>
        <w:t>Purpose</w:t>
      </w:r>
    </w:p>
    <w:p w14:paraId="47101808" w14:textId="30F9FA6A" w:rsidR="001A3C42" w:rsidRPr="00EA0B4D" w:rsidRDefault="0DFFE883">
      <w:pPr>
        <w:rPr>
          <w:rFonts w:ascii="Calibri" w:hAnsi="Calibri"/>
          <w:sz w:val="24"/>
          <w:szCs w:val="24"/>
        </w:rPr>
      </w:pPr>
      <w:r w:rsidRPr="0DFFE883">
        <w:rPr>
          <w:rFonts w:ascii="Calibri" w:eastAsia="Calibri" w:hAnsi="Calibri" w:cs="Calibri"/>
          <w:sz w:val="24"/>
          <w:szCs w:val="24"/>
        </w:rPr>
        <w:t xml:space="preserve">The </w:t>
      </w:r>
      <w:r w:rsidR="009A32F9">
        <w:rPr>
          <w:rFonts w:ascii="Calibri" w:eastAsia="Calibri" w:hAnsi="Calibri" w:cs="Calibri"/>
          <w:sz w:val="24"/>
          <w:szCs w:val="24"/>
        </w:rPr>
        <w:t>Hudson Falls Central</w:t>
      </w:r>
      <w:r w:rsidR="009A32F9" w:rsidRPr="004C7167">
        <w:rPr>
          <w:rFonts w:ascii="Calibri" w:eastAsia="Calibri" w:hAnsi="Calibri" w:cs="Calibri"/>
          <w:sz w:val="24"/>
          <w:szCs w:val="24"/>
        </w:rPr>
        <w:t xml:space="preserve"> School</w:t>
      </w:r>
      <w:r w:rsidRPr="0DFFE883">
        <w:rPr>
          <w:rFonts w:ascii="Calibri" w:eastAsia="Calibri" w:hAnsi="Calibri" w:cs="Calibri"/>
          <w:sz w:val="24"/>
          <w:szCs w:val="24"/>
        </w:rPr>
        <w:t xml:space="preserve"> District-</w:t>
      </w:r>
      <w:r w:rsidR="00204696">
        <w:rPr>
          <w:rFonts w:ascii="Calibri" w:eastAsia="Calibri" w:hAnsi="Calibri" w:cs="Calibri"/>
          <w:sz w:val="24"/>
          <w:szCs w:val="24"/>
        </w:rPr>
        <w:t>W</w:t>
      </w:r>
      <w:r w:rsidRPr="0DFFE883">
        <w:rPr>
          <w:rFonts w:ascii="Calibri" w:eastAsia="Calibri" w:hAnsi="Calibri" w:cs="Calibri"/>
          <w:sz w:val="24"/>
          <w:szCs w:val="24"/>
        </w:rPr>
        <w:t xml:space="preserve">ide School Safety Plan </w:t>
      </w:r>
      <w:proofErr w:type="gramStart"/>
      <w:r w:rsidRPr="0DFFE883">
        <w:rPr>
          <w:rFonts w:ascii="Calibri" w:eastAsia="Calibri" w:hAnsi="Calibri" w:cs="Calibri"/>
          <w:sz w:val="24"/>
          <w:szCs w:val="24"/>
        </w:rPr>
        <w:t>was developed</w:t>
      </w:r>
      <w:proofErr w:type="gramEnd"/>
      <w:r w:rsidRPr="0DFFE883">
        <w:rPr>
          <w:rFonts w:ascii="Calibri" w:eastAsia="Calibri" w:hAnsi="Calibri" w:cs="Calibri"/>
          <w:sz w:val="24"/>
          <w:szCs w:val="24"/>
        </w:rPr>
        <w:t xml:space="preserve"> pursuant to Commissioner's Regulation 155.17.  At the direction of the </w:t>
      </w:r>
      <w:r w:rsidR="009A32F9">
        <w:rPr>
          <w:rFonts w:ascii="Calibri" w:eastAsia="Calibri" w:hAnsi="Calibri" w:cs="Calibri"/>
          <w:sz w:val="24"/>
          <w:szCs w:val="24"/>
        </w:rPr>
        <w:t>Hudson Falls Central</w:t>
      </w:r>
      <w:r w:rsidR="009A32F9" w:rsidRPr="004C7167">
        <w:rPr>
          <w:rFonts w:ascii="Calibri" w:eastAsia="Calibri" w:hAnsi="Calibri" w:cs="Calibri"/>
          <w:sz w:val="24"/>
          <w:szCs w:val="24"/>
        </w:rPr>
        <w:t xml:space="preserve"> School </w:t>
      </w:r>
      <w:r w:rsidR="008844B4">
        <w:rPr>
          <w:rFonts w:ascii="Calibri" w:eastAsia="Calibri" w:hAnsi="Calibri" w:cs="Calibri"/>
          <w:sz w:val="24"/>
          <w:szCs w:val="24"/>
        </w:rPr>
        <w:t>District</w:t>
      </w:r>
      <w:r w:rsidRPr="0DFFE883">
        <w:rPr>
          <w:rFonts w:ascii="Calibri" w:eastAsia="Calibri" w:hAnsi="Calibri" w:cs="Calibri"/>
          <w:sz w:val="24"/>
          <w:szCs w:val="24"/>
        </w:rPr>
        <w:t xml:space="preserve"> Board of Education, the Superintendent of the </w:t>
      </w:r>
      <w:r w:rsidR="009A32F9">
        <w:rPr>
          <w:rFonts w:ascii="Calibri" w:eastAsia="Calibri" w:hAnsi="Calibri" w:cs="Calibri"/>
          <w:sz w:val="24"/>
          <w:szCs w:val="24"/>
        </w:rPr>
        <w:t xml:space="preserve">Hudson Falls Central </w:t>
      </w:r>
      <w:r w:rsidR="008844B4">
        <w:rPr>
          <w:rFonts w:ascii="Calibri" w:eastAsia="Calibri" w:hAnsi="Calibri" w:cs="Calibri"/>
          <w:sz w:val="24"/>
          <w:szCs w:val="24"/>
        </w:rPr>
        <w:t>School District</w:t>
      </w:r>
      <w:r w:rsidRPr="0DFFE883">
        <w:rPr>
          <w:rFonts w:ascii="Calibri" w:eastAsia="Calibri" w:hAnsi="Calibri" w:cs="Calibri"/>
          <w:sz w:val="24"/>
          <w:szCs w:val="24"/>
        </w:rPr>
        <w:t xml:space="preserve"> appointed a District-</w:t>
      </w:r>
      <w:r w:rsidR="00204696">
        <w:rPr>
          <w:rFonts w:ascii="Calibri" w:eastAsia="Calibri" w:hAnsi="Calibri" w:cs="Calibri"/>
          <w:sz w:val="24"/>
          <w:szCs w:val="24"/>
        </w:rPr>
        <w:t>W</w:t>
      </w:r>
      <w:r w:rsidRPr="0DFFE883">
        <w:rPr>
          <w:rFonts w:ascii="Calibri" w:eastAsia="Calibri" w:hAnsi="Calibri" w:cs="Calibri"/>
          <w:sz w:val="24"/>
          <w:szCs w:val="24"/>
        </w:rPr>
        <w:t>ide School Safety Team and charged it with the development and maintenance of the District-</w:t>
      </w:r>
      <w:r w:rsidR="00204696">
        <w:rPr>
          <w:rFonts w:ascii="Calibri" w:eastAsia="Calibri" w:hAnsi="Calibri" w:cs="Calibri"/>
          <w:sz w:val="24"/>
          <w:szCs w:val="24"/>
        </w:rPr>
        <w:t>W</w:t>
      </w:r>
      <w:r w:rsidRPr="0DFFE883">
        <w:rPr>
          <w:rFonts w:ascii="Calibri" w:eastAsia="Calibri" w:hAnsi="Calibri" w:cs="Calibri"/>
          <w:sz w:val="24"/>
          <w:szCs w:val="24"/>
        </w:rPr>
        <w:t>ide School Safety Plan.</w:t>
      </w:r>
    </w:p>
    <w:p w14:paraId="47101809" w14:textId="77777777" w:rsidR="001A3C42" w:rsidRPr="00EA0B4D" w:rsidRDefault="001A3C42">
      <w:pPr>
        <w:rPr>
          <w:rFonts w:ascii="Calibri" w:hAnsi="Calibri"/>
          <w:sz w:val="24"/>
          <w:szCs w:val="24"/>
        </w:rPr>
      </w:pPr>
    </w:p>
    <w:p w14:paraId="4710180A" w14:textId="77777777" w:rsidR="001A3C42" w:rsidRPr="00590C38" w:rsidRDefault="0DFFE883" w:rsidP="0DFFE883">
      <w:pPr>
        <w:numPr>
          <w:ilvl w:val="0"/>
          <w:numId w:val="1"/>
        </w:numPr>
        <w:rPr>
          <w:rFonts w:ascii="Calibri" w:eastAsia="Calibri" w:hAnsi="Calibri" w:cs="Calibri"/>
          <w:b/>
          <w:bCs/>
          <w:sz w:val="24"/>
          <w:szCs w:val="24"/>
        </w:rPr>
      </w:pPr>
      <w:r w:rsidRPr="0DFFE883">
        <w:rPr>
          <w:rFonts w:ascii="Calibri" w:eastAsia="Calibri" w:hAnsi="Calibri" w:cs="Calibri"/>
          <w:b/>
          <w:bCs/>
          <w:sz w:val="24"/>
          <w:szCs w:val="24"/>
        </w:rPr>
        <w:t>Identification of School Teams</w:t>
      </w:r>
    </w:p>
    <w:p w14:paraId="4710180B" w14:textId="5C1A344D" w:rsidR="001A3C42" w:rsidRPr="002A4EAE" w:rsidRDefault="0DFFE883" w:rsidP="0056781B">
      <w:pPr>
        <w:rPr>
          <w:rFonts w:ascii="Calibri" w:hAnsi="Calibri"/>
          <w:color w:val="000000"/>
          <w:sz w:val="24"/>
          <w:szCs w:val="24"/>
        </w:rPr>
      </w:pPr>
      <w:r w:rsidRPr="0DFFE883">
        <w:rPr>
          <w:rFonts w:ascii="Calibri" w:eastAsia="Calibri" w:hAnsi="Calibri" w:cs="Calibri"/>
          <w:sz w:val="24"/>
          <w:szCs w:val="24"/>
        </w:rPr>
        <w:t xml:space="preserve">The </w:t>
      </w:r>
      <w:r w:rsidR="009A32F9">
        <w:rPr>
          <w:rFonts w:ascii="Calibri" w:eastAsia="Calibri" w:hAnsi="Calibri" w:cs="Calibri"/>
          <w:sz w:val="24"/>
          <w:szCs w:val="24"/>
        </w:rPr>
        <w:t>Hudson Falls Central</w:t>
      </w:r>
      <w:r w:rsidR="009A32F9" w:rsidRPr="004C7167">
        <w:rPr>
          <w:rFonts w:ascii="Calibri" w:eastAsia="Calibri" w:hAnsi="Calibri" w:cs="Calibri"/>
          <w:sz w:val="24"/>
          <w:szCs w:val="24"/>
        </w:rPr>
        <w:t xml:space="preserve"> School</w:t>
      </w:r>
      <w:r w:rsidR="008844B4">
        <w:rPr>
          <w:rFonts w:ascii="Calibri" w:eastAsia="Calibri" w:hAnsi="Calibri" w:cs="Calibri"/>
          <w:sz w:val="24"/>
          <w:szCs w:val="24"/>
        </w:rPr>
        <w:t xml:space="preserve"> District</w:t>
      </w:r>
      <w:r w:rsidRPr="0DFFE883">
        <w:rPr>
          <w:rFonts w:ascii="Calibri" w:eastAsia="Calibri" w:hAnsi="Calibri" w:cs="Calibri"/>
          <w:sz w:val="24"/>
          <w:szCs w:val="24"/>
        </w:rPr>
        <w:t xml:space="preserve"> has a District Emergency Response Team and Building Emergency Response Teams for each building.  The initial response to all emergencies </w:t>
      </w:r>
      <w:r w:rsidRPr="00AD2143">
        <w:rPr>
          <w:rFonts w:ascii="Calibri" w:eastAsia="Calibri" w:hAnsi="Calibri" w:cs="Calibri"/>
          <w:sz w:val="24"/>
          <w:szCs w:val="24"/>
        </w:rPr>
        <w:t xml:space="preserve">at </w:t>
      </w:r>
      <w:r w:rsidR="00990C03" w:rsidRPr="00437BCD">
        <w:rPr>
          <w:rFonts w:ascii="Calibri" w:eastAsia="Calibri" w:hAnsi="Calibri" w:cs="Calibri"/>
          <w:sz w:val="24"/>
          <w:szCs w:val="24"/>
        </w:rPr>
        <w:t>an</w:t>
      </w:r>
      <w:r w:rsidRPr="0DFFE883">
        <w:rPr>
          <w:rFonts w:ascii="Calibri" w:eastAsia="Calibri" w:hAnsi="Calibri" w:cs="Calibri"/>
          <w:sz w:val="24"/>
          <w:szCs w:val="24"/>
        </w:rPr>
        <w:t xml:space="preserve"> individual school will be by the Building Emergency Response Team. The District team is responsible for emergencies at the </w:t>
      </w:r>
      <w:r w:rsidR="009A32F9">
        <w:rPr>
          <w:rFonts w:ascii="Calibri" w:eastAsia="Calibri" w:hAnsi="Calibri" w:cs="Calibri"/>
          <w:sz w:val="24"/>
          <w:szCs w:val="24"/>
        </w:rPr>
        <w:t xml:space="preserve">High School, Middle School, </w:t>
      </w:r>
      <w:r w:rsidR="009A32F9">
        <w:rPr>
          <w:rFonts w:ascii="Calibri" w:eastAsia="Calibri" w:hAnsi="Calibri" w:cs="Calibri"/>
          <w:sz w:val="24"/>
          <w:szCs w:val="24"/>
        </w:rPr>
        <w:lastRenderedPageBreak/>
        <w:t xml:space="preserve">Intermediate School, Primary School, Kindergarten Center, </w:t>
      </w:r>
      <w:r w:rsidRPr="0DFFE883">
        <w:rPr>
          <w:rFonts w:ascii="Calibri" w:eastAsia="Calibri" w:hAnsi="Calibri" w:cs="Calibri"/>
          <w:sz w:val="24"/>
          <w:szCs w:val="24"/>
        </w:rPr>
        <w:t>and supports all building teams in the event of an actual emergency.</w:t>
      </w:r>
    </w:p>
    <w:p w14:paraId="4710180C" w14:textId="77777777" w:rsidR="00126159" w:rsidRPr="002A4EAE" w:rsidRDefault="00126159">
      <w:pPr>
        <w:rPr>
          <w:rFonts w:ascii="Calibri" w:hAnsi="Calibri"/>
          <w:sz w:val="24"/>
          <w:szCs w:val="24"/>
        </w:rPr>
        <w:sectPr w:rsidR="00126159" w:rsidRPr="002A4EAE" w:rsidSect="0056781B">
          <w:type w:val="continuous"/>
          <w:pgSz w:w="12240" w:h="15840"/>
          <w:pgMar w:top="1440" w:right="1800" w:bottom="1440" w:left="1800" w:header="720" w:footer="720" w:gutter="0"/>
          <w:cols w:space="720"/>
        </w:sectPr>
      </w:pPr>
    </w:p>
    <w:p w14:paraId="4710180D" w14:textId="77777777" w:rsidR="001A3C42" w:rsidRPr="002A4EAE" w:rsidRDefault="001A3C42">
      <w:pPr>
        <w:rPr>
          <w:rFonts w:ascii="Calibri" w:hAnsi="Calibri"/>
          <w:sz w:val="24"/>
          <w:szCs w:val="24"/>
        </w:rPr>
      </w:pPr>
    </w:p>
    <w:p w14:paraId="4710180E" w14:textId="77777777" w:rsidR="00770E52" w:rsidRPr="00211A78" w:rsidRDefault="00770E52" w:rsidP="00770E52">
      <w:pPr>
        <w:rPr>
          <w:rFonts w:ascii="Calibri" w:hAnsi="Calibri"/>
          <w:b/>
          <w:sz w:val="24"/>
          <w:szCs w:val="24"/>
          <w:highlight w:val="green"/>
        </w:rPr>
        <w:sectPr w:rsidR="00770E52" w:rsidRPr="00211A78" w:rsidSect="0056781B">
          <w:type w:val="continuous"/>
          <w:pgSz w:w="12240" w:h="15840"/>
          <w:pgMar w:top="1440" w:right="1800" w:bottom="1440" w:left="1800" w:header="720" w:footer="720" w:gutter="0"/>
          <w:cols w:space="720"/>
        </w:sectPr>
      </w:pPr>
    </w:p>
    <w:p w14:paraId="4710180F" w14:textId="77777777" w:rsidR="00770E52" w:rsidRPr="00770E52" w:rsidRDefault="00770E52" w:rsidP="00770E52">
      <w:pPr>
        <w:ind w:left="360"/>
        <w:rPr>
          <w:rFonts w:ascii="Calibri" w:hAnsi="Calibri"/>
          <w:sz w:val="24"/>
          <w:szCs w:val="24"/>
        </w:rPr>
      </w:pPr>
    </w:p>
    <w:p w14:paraId="47101810" w14:textId="77777777" w:rsidR="001A3C42" w:rsidRPr="00590C38" w:rsidRDefault="0DFFE883" w:rsidP="0DFFE883">
      <w:pPr>
        <w:numPr>
          <w:ilvl w:val="0"/>
          <w:numId w:val="1"/>
        </w:numPr>
        <w:rPr>
          <w:rFonts w:ascii="Calibri" w:eastAsia="Calibri" w:hAnsi="Calibri" w:cs="Calibri"/>
          <w:sz w:val="24"/>
          <w:szCs w:val="24"/>
        </w:rPr>
      </w:pPr>
      <w:r w:rsidRPr="0DFFE883">
        <w:rPr>
          <w:rFonts w:ascii="Calibri" w:eastAsia="Calibri" w:hAnsi="Calibri" w:cs="Calibri"/>
          <w:b/>
          <w:bCs/>
          <w:sz w:val="24"/>
          <w:szCs w:val="24"/>
        </w:rPr>
        <w:t>Concept of Operations</w:t>
      </w:r>
    </w:p>
    <w:p w14:paraId="47101811" w14:textId="46A127F1" w:rsidR="001A3C42" w:rsidRPr="00EA0B4D" w:rsidRDefault="0DFFE883" w:rsidP="0DFFE883">
      <w:pPr>
        <w:numPr>
          <w:ilvl w:val="0"/>
          <w:numId w:val="2"/>
        </w:numPr>
        <w:rPr>
          <w:rFonts w:ascii="Calibri" w:eastAsia="Calibri" w:hAnsi="Calibri" w:cs="Calibri"/>
          <w:sz w:val="24"/>
          <w:szCs w:val="24"/>
        </w:rPr>
      </w:pPr>
      <w:r w:rsidRPr="0DFFE883">
        <w:rPr>
          <w:rFonts w:ascii="Calibri" w:eastAsia="Calibri" w:hAnsi="Calibri" w:cs="Calibri"/>
          <w:sz w:val="24"/>
          <w:szCs w:val="24"/>
        </w:rPr>
        <w:t>The District-</w:t>
      </w:r>
      <w:r w:rsidR="00204696">
        <w:rPr>
          <w:rFonts w:ascii="Calibri" w:eastAsia="Calibri" w:hAnsi="Calibri" w:cs="Calibri"/>
          <w:sz w:val="24"/>
          <w:szCs w:val="24"/>
        </w:rPr>
        <w:t>W</w:t>
      </w:r>
      <w:r w:rsidRPr="0DFFE883">
        <w:rPr>
          <w:rFonts w:ascii="Calibri" w:eastAsia="Calibri" w:hAnsi="Calibri" w:cs="Calibri"/>
          <w:sz w:val="24"/>
          <w:szCs w:val="24"/>
        </w:rPr>
        <w:t xml:space="preserve">ide School Safety Plan </w:t>
      </w:r>
      <w:proofErr w:type="gramStart"/>
      <w:r w:rsidRPr="0DFFE883">
        <w:rPr>
          <w:rFonts w:ascii="Calibri" w:eastAsia="Calibri" w:hAnsi="Calibri" w:cs="Calibri"/>
          <w:sz w:val="24"/>
          <w:szCs w:val="24"/>
        </w:rPr>
        <w:t>shall be directly linked</w:t>
      </w:r>
      <w:proofErr w:type="gramEnd"/>
      <w:r w:rsidRPr="0DFFE883">
        <w:rPr>
          <w:rFonts w:ascii="Calibri" w:eastAsia="Calibri" w:hAnsi="Calibri" w:cs="Calibri"/>
          <w:sz w:val="24"/>
          <w:szCs w:val="24"/>
        </w:rPr>
        <w:t xml:space="preserve"> to the individual Building-</w:t>
      </w:r>
      <w:r w:rsidR="00204696">
        <w:rPr>
          <w:rFonts w:ascii="Calibri" w:eastAsia="Calibri" w:hAnsi="Calibri" w:cs="Calibri"/>
          <w:sz w:val="24"/>
          <w:szCs w:val="24"/>
        </w:rPr>
        <w:t>L</w:t>
      </w:r>
      <w:r w:rsidRPr="0DFFE883">
        <w:rPr>
          <w:rFonts w:ascii="Calibri" w:eastAsia="Calibri" w:hAnsi="Calibri" w:cs="Calibri"/>
          <w:sz w:val="24"/>
          <w:szCs w:val="24"/>
        </w:rPr>
        <w:t>evel Emergency Response Plan</w:t>
      </w:r>
      <w:r w:rsidR="00990C03" w:rsidRPr="00437BCD">
        <w:rPr>
          <w:rFonts w:ascii="Calibri" w:eastAsia="Calibri" w:hAnsi="Calibri" w:cs="Calibri"/>
          <w:sz w:val="24"/>
          <w:szCs w:val="24"/>
        </w:rPr>
        <w:t>s</w:t>
      </w:r>
      <w:r w:rsidRPr="0DFFE883">
        <w:rPr>
          <w:rFonts w:ascii="Calibri" w:eastAsia="Calibri" w:hAnsi="Calibri" w:cs="Calibri"/>
          <w:sz w:val="24"/>
          <w:szCs w:val="24"/>
        </w:rPr>
        <w:t xml:space="preserve"> for </w:t>
      </w:r>
      <w:r w:rsidR="009A32F9">
        <w:rPr>
          <w:rFonts w:ascii="Calibri" w:eastAsia="Calibri" w:hAnsi="Calibri" w:cs="Calibri"/>
          <w:sz w:val="24"/>
          <w:szCs w:val="24"/>
        </w:rPr>
        <w:t>Hudson Falls Central</w:t>
      </w:r>
      <w:r w:rsidR="009A32F9" w:rsidRPr="004C7167">
        <w:rPr>
          <w:rFonts w:ascii="Calibri" w:eastAsia="Calibri" w:hAnsi="Calibri" w:cs="Calibri"/>
          <w:sz w:val="24"/>
          <w:szCs w:val="24"/>
        </w:rPr>
        <w:t xml:space="preserve"> </w:t>
      </w:r>
      <w:r w:rsidRPr="0DFFE883">
        <w:rPr>
          <w:rFonts w:ascii="Calibri" w:eastAsia="Calibri" w:hAnsi="Calibri" w:cs="Calibri"/>
          <w:sz w:val="24"/>
          <w:szCs w:val="24"/>
        </w:rPr>
        <w:t xml:space="preserve">School.  The protocols reflected </w:t>
      </w:r>
      <w:r w:rsidR="00065EB0">
        <w:rPr>
          <w:rFonts w:ascii="Calibri" w:eastAsia="Calibri" w:hAnsi="Calibri" w:cs="Calibri"/>
          <w:sz w:val="24"/>
          <w:szCs w:val="24"/>
        </w:rPr>
        <w:t>in the District-W</w:t>
      </w:r>
      <w:r w:rsidRPr="0DFFE883">
        <w:rPr>
          <w:rFonts w:ascii="Calibri" w:eastAsia="Calibri" w:hAnsi="Calibri" w:cs="Calibri"/>
          <w:sz w:val="24"/>
          <w:szCs w:val="24"/>
        </w:rPr>
        <w:t xml:space="preserve">ide School Safety Plan </w:t>
      </w:r>
      <w:proofErr w:type="gramStart"/>
      <w:r w:rsidRPr="0DFFE883">
        <w:rPr>
          <w:rFonts w:ascii="Calibri" w:eastAsia="Calibri" w:hAnsi="Calibri" w:cs="Calibri"/>
          <w:sz w:val="24"/>
          <w:szCs w:val="24"/>
        </w:rPr>
        <w:t>will be used</w:t>
      </w:r>
      <w:proofErr w:type="gramEnd"/>
      <w:r w:rsidRPr="0DFFE883">
        <w:rPr>
          <w:rFonts w:ascii="Calibri" w:eastAsia="Calibri" w:hAnsi="Calibri" w:cs="Calibri"/>
          <w:sz w:val="24"/>
          <w:szCs w:val="24"/>
        </w:rPr>
        <w:t xml:space="preserve"> to guide the development and implementation of the individual Building-</w:t>
      </w:r>
      <w:r w:rsidR="00204696">
        <w:rPr>
          <w:rFonts w:ascii="Calibri" w:eastAsia="Calibri" w:hAnsi="Calibri" w:cs="Calibri"/>
          <w:sz w:val="24"/>
          <w:szCs w:val="24"/>
        </w:rPr>
        <w:t>L</w:t>
      </w:r>
      <w:r w:rsidRPr="0DFFE883">
        <w:rPr>
          <w:rFonts w:ascii="Calibri" w:eastAsia="Calibri" w:hAnsi="Calibri" w:cs="Calibri"/>
          <w:sz w:val="24"/>
          <w:szCs w:val="24"/>
        </w:rPr>
        <w:t xml:space="preserve">evel Emergency Response </w:t>
      </w:r>
      <w:r w:rsidRPr="00437BCD">
        <w:rPr>
          <w:rFonts w:ascii="Calibri" w:eastAsia="Calibri" w:hAnsi="Calibri" w:cs="Calibri"/>
          <w:sz w:val="24"/>
          <w:szCs w:val="24"/>
        </w:rPr>
        <w:t>Plan</w:t>
      </w:r>
      <w:r w:rsidR="00990C03" w:rsidRPr="00437BCD">
        <w:rPr>
          <w:rFonts w:ascii="Calibri" w:eastAsia="Calibri" w:hAnsi="Calibri" w:cs="Calibri"/>
          <w:sz w:val="24"/>
          <w:szCs w:val="24"/>
        </w:rPr>
        <w:t>s</w:t>
      </w:r>
      <w:r w:rsidRPr="00437BCD">
        <w:rPr>
          <w:rFonts w:ascii="Calibri" w:eastAsia="Calibri" w:hAnsi="Calibri" w:cs="Calibri"/>
          <w:sz w:val="24"/>
          <w:szCs w:val="24"/>
        </w:rPr>
        <w:t>.</w:t>
      </w:r>
    </w:p>
    <w:p w14:paraId="47101812" w14:textId="77777777" w:rsidR="001A3C42" w:rsidRPr="00EA0B4D" w:rsidRDefault="001A3C42">
      <w:pPr>
        <w:rPr>
          <w:rFonts w:ascii="Calibri" w:hAnsi="Calibri"/>
          <w:sz w:val="24"/>
          <w:szCs w:val="24"/>
        </w:rPr>
      </w:pPr>
    </w:p>
    <w:p w14:paraId="47101813" w14:textId="7621F01A" w:rsidR="001A3C42" w:rsidRPr="00A54ADA" w:rsidRDefault="00065EB0" w:rsidP="0DFFE883">
      <w:pPr>
        <w:numPr>
          <w:ilvl w:val="0"/>
          <w:numId w:val="2"/>
        </w:numPr>
        <w:rPr>
          <w:rFonts w:ascii="Calibri" w:eastAsia="Calibri" w:hAnsi="Calibri" w:cs="Calibri"/>
          <w:color w:val="000000"/>
          <w:sz w:val="24"/>
          <w:szCs w:val="24"/>
        </w:rPr>
      </w:pPr>
      <w:r>
        <w:rPr>
          <w:rFonts w:ascii="Calibri" w:eastAsia="Calibri" w:hAnsi="Calibri" w:cs="Calibri"/>
          <w:color w:val="000000" w:themeColor="text1"/>
          <w:sz w:val="24"/>
          <w:szCs w:val="24"/>
        </w:rPr>
        <w:t>The development of the District-Wide Safety P</w:t>
      </w:r>
      <w:r w:rsidR="0DFFE883" w:rsidRPr="0DFFE883">
        <w:rPr>
          <w:rFonts w:ascii="Calibri" w:eastAsia="Calibri" w:hAnsi="Calibri" w:cs="Calibri"/>
          <w:color w:val="000000" w:themeColor="text1"/>
          <w:sz w:val="24"/>
          <w:szCs w:val="24"/>
        </w:rPr>
        <w:t xml:space="preserve">lan was a collaborative effort involving members of the </w:t>
      </w:r>
      <w:r w:rsidR="0DFFE883" w:rsidRPr="0DFFE883">
        <w:rPr>
          <w:rFonts w:ascii="Calibri" w:eastAsia="Calibri" w:hAnsi="Calibri" w:cs="Calibri"/>
          <w:sz w:val="24"/>
          <w:szCs w:val="24"/>
        </w:rPr>
        <w:t>District Emergency Response Team, Building Emergency Response Teams</w:t>
      </w:r>
      <w:r w:rsidR="0DFFE883" w:rsidRPr="0DFFE883">
        <w:rPr>
          <w:rFonts w:ascii="Calibri" w:eastAsia="Calibri" w:hAnsi="Calibri" w:cs="Calibri"/>
          <w:color w:val="000000" w:themeColor="text1"/>
          <w:sz w:val="24"/>
          <w:szCs w:val="24"/>
        </w:rPr>
        <w:t xml:space="preserve">, law enforcement officials, county emergency service coordinators, and the Capital Region BOCES Health Safety Risk Management Services.  The plan was further developed utilizing the guidelines provided the by the New York State Education Department. </w:t>
      </w:r>
    </w:p>
    <w:p w14:paraId="47DEB78F" w14:textId="77777777" w:rsidR="00A54ADA" w:rsidRDefault="00A54ADA" w:rsidP="00A54ADA">
      <w:pPr>
        <w:pStyle w:val="ListParagraph"/>
        <w:rPr>
          <w:rFonts w:ascii="Calibri" w:eastAsia="Calibri" w:hAnsi="Calibri" w:cs="Calibri"/>
          <w:color w:val="000000"/>
          <w:sz w:val="24"/>
          <w:szCs w:val="24"/>
        </w:rPr>
      </w:pPr>
    </w:p>
    <w:p w14:paraId="7B04212C" w14:textId="113F605E" w:rsidR="00FF08EE" w:rsidRPr="00FF08EE" w:rsidRDefault="00D94593" w:rsidP="00FF08EE">
      <w:pPr>
        <w:pBdr>
          <w:top w:val="nil"/>
          <w:left w:val="nil"/>
          <w:bottom w:val="nil"/>
          <w:right w:val="nil"/>
          <w:between w:val="nil"/>
        </w:pBdr>
        <w:ind w:left="360"/>
        <w:rPr>
          <w:rFonts w:asciiTheme="majorHAnsi" w:hAnsiTheme="majorHAnsi"/>
          <w:sz w:val="24"/>
          <w:szCs w:val="24"/>
        </w:rPr>
      </w:pPr>
      <w:r w:rsidRPr="00876CCB">
        <w:rPr>
          <w:rFonts w:ascii="Calibri" w:eastAsia="Calibri" w:hAnsi="Calibri" w:cs="Calibri"/>
          <w:color w:val="000000" w:themeColor="text1"/>
          <w:sz w:val="24"/>
          <w:szCs w:val="24"/>
        </w:rPr>
        <w:t>The</w:t>
      </w:r>
      <w:r w:rsidR="008700CF" w:rsidRPr="00876CCB">
        <w:rPr>
          <w:rFonts w:ascii="Calibri" w:eastAsia="Calibri" w:hAnsi="Calibri" w:cs="Calibri"/>
          <w:color w:val="000000" w:themeColor="text1"/>
          <w:sz w:val="24"/>
          <w:szCs w:val="24"/>
        </w:rPr>
        <w:t xml:space="preserve"> Superintendent has appointed </w:t>
      </w:r>
      <w:r w:rsidR="007200D7">
        <w:rPr>
          <w:rFonts w:ascii="Calibri" w:eastAsia="Calibri" w:hAnsi="Calibri" w:cs="Calibri"/>
          <w:color w:val="000000" w:themeColor="text1"/>
          <w:sz w:val="24"/>
          <w:szCs w:val="24"/>
        </w:rPr>
        <w:t xml:space="preserve">Kevin </w:t>
      </w:r>
      <w:proofErr w:type="spellStart"/>
      <w:r w:rsidR="007200D7">
        <w:rPr>
          <w:rFonts w:ascii="Calibri" w:eastAsia="Calibri" w:hAnsi="Calibri" w:cs="Calibri"/>
          <w:color w:val="000000" w:themeColor="text1"/>
          <w:sz w:val="24"/>
          <w:szCs w:val="24"/>
        </w:rPr>
        <w:t>Polunci</w:t>
      </w:r>
      <w:proofErr w:type="spellEnd"/>
      <w:r w:rsidR="009A32F9">
        <w:rPr>
          <w:rFonts w:ascii="Calibri" w:eastAsia="Calibri" w:hAnsi="Calibri" w:cs="Calibri"/>
          <w:color w:val="000000" w:themeColor="text1"/>
          <w:sz w:val="24"/>
          <w:szCs w:val="24"/>
        </w:rPr>
        <w:t xml:space="preserve"> </w:t>
      </w:r>
      <w:r w:rsidR="008700CF" w:rsidRPr="00876CCB">
        <w:rPr>
          <w:rFonts w:ascii="Calibri" w:eastAsia="Calibri" w:hAnsi="Calibri" w:cs="Calibri"/>
          <w:color w:val="000000" w:themeColor="text1"/>
          <w:sz w:val="24"/>
          <w:szCs w:val="24"/>
        </w:rPr>
        <w:t xml:space="preserve">as the </w:t>
      </w:r>
      <w:r w:rsidR="00A54ADA" w:rsidRPr="00876CCB">
        <w:rPr>
          <w:rFonts w:ascii="Calibri" w:eastAsia="Calibri" w:hAnsi="Calibri" w:cs="Calibri"/>
          <w:color w:val="000000" w:themeColor="text1"/>
          <w:sz w:val="24"/>
          <w:szCs w:val="24"/>
        </w:rPr>
        <w:t>Chief Emergency Officer</w:t>
      </w:r>
      <w:r w:rsidR="008700CF" w:rsidRPr="00FF08EE">
        <w:rPr>
          <w:rFonts w:ascii="Calibri" w:eastAsia="Calibri" w:hAnsi="Calibri" w:cs="Calibri"/>
          <w:strike/>
          <w:color w:val="000000" w:themeColor="text1"/>
          <w:sz w:val="24"/>
          <w:szCs w:val="24"/>
        </w:rPr>
        <w:t>. The Chief Emergency Officer</w:t>
      </w:r>
      <w:r w:rsidR="005D0D7F" w:rsidRPr="00FF08EE">
        <w:rPr>
          <w:rFonts w:ascii="Calibri" w:eastAsia="Calibri" w:hAnsi="Calibri" w:cs="Calibri"/>
          <w:strike/>
          <w:color w:val="000000" w:themeColor="text1"/>
          <w:sz w:val="24"/>
          <w:szCs w:val="24"/>
        </w:rPr>
        <w:t xml:space="preserve"> </w:t>
      </w:r>
      <w:r w:rsidR="00FF08EE" w:rsidRPr="00FF08EE">
        <w:rPr>
          <w:rFonts w:ascii="Calibri" w:eastAsia="Calibri" w:hAnsi="Calibri" w:cs="Calibri"/>
          <w:strike/>
          <w:color w:val="000000" w:themeColor="text1"/>
          <w:sz w:val="24"/>
          <w:szCs w:val="24"/>
        </w:rPr>
        <w:t xml:space="preserve">‘s </w:t>
      </w:r>
      <w:proofErr w:type="spellStart"/>
      <w:r w:rsidR="00FF08EE" w:rsidRPr="00FF08EE">
        <w:rPr>
          <w:rFonts w:ascii="Calibri" w:eastAsia="Calibri" w:hAnsi="Calibri" w:cs="Calibri"/>
          <w:strike/>
          <w:color w:val="000000" w:themeColor="text1"/>
          <w:sz w:val="24"/>
          <w:szCs w:val="24"/>
        </w:rPr>
        <w:t>duries</w:t>
      </w:r>
      <w:proofErr w:type="spellEnd"/>
      <w:r w:rsidR="00FF08EE" w:rsidRPr="00FF08EE">
        <w:rPr>
          <w:rFonts w:ascii="Calibri" w:eastAsia="Calibri" w:hAnsi="Calibri" w:cs="Calibri"/>
          <w:strike/>
          <w:color w:val="000000" w:themeColor="text1"/>
          <w:sz w:val="24"/>
          <w:szCs w:val="24"/>
        </w:rPr>
        <w:t xml:space="preserve"> </w:t>
      </w:r>
      <w:proofErr w:type="spellStart"/>
      <w:r w:rsidR="00FF08EE" w:rsidRPr="00FF08EE">
        <w:rPr>
          <w:rFonts w:ascii="Calibri" w:eastAsia="Calibri" w:hAnsi="Calibri" w:cs="Calibri"/>
          <w:strike/>
          <w:color w:val="000000" w:themeColor="text1"/>
          <w:sz w:val="24"/>
          <w:szCs w:val="24"/>
        </w:rPr>
        <w:t>include</w:t>
      </w:r>
      <w:r w:rsidR="005D0D7F" w:rsidRPr="00FF08EE">
        <w:rPr>
          <w:rFonts w:ascii="Calibri" w:eastAsia="Calibri" w:hAnsi="Calibri" w:cs="Calibri"/>
          <w:strike/>
          <w:color w:val="000000" w:themeColor="text1"/>
          <w:sz w:val="24"/>
          <w:szCs w:val="24"/>
        </w:rPr>
        <w:t>or</w:t>
      </w:r>
      <w:proofErr w:type="spellEnd"/>
      <w:r w:rsidR="005D0D7F" w:rsidRPr="00FF08EE">
        <w:rPr>
          <w:rFonts w:ascii="Calibri" w:eastAsia="Calibri" w:hAnsi="Calibri" w:cs="Calibri"/>
          <w:strike/>
          <w:color w:val="000000" w:themeColor="text1"/>
          <w:sz w:val="24"/>
          <w:szCs w:val="24"/>
        </w:rPr>
        <w:t xml:space="preserve"> designee</w:t>
      </w:r>
      <w:r w:rsidR="00A54ADA" w:rsidRPr="00FF08EE">
        <w:rPr>
          <w:rFonts w:ascii="Calibri" w:eastAsia="Calibri" w:hAnsi="Calibri" w:cs="Calibri"/>
          <w:strike/>
          <w:color w:val="000000" w:themeColor="text1"/>
          <w:sz w:val="24"/>
          <w:szCs w:val="24"/>
        </w:rPr>
        <w:t>, is responsible for coordinating communication between staff and law enforcement and first responders and for ensuring the staff’s understanding of the district-level safety plan. The chief emergency officer</w:t>
      </w:r>
      <w:r w:rsidR="005D0D7F" w:rsidRPr="00FF08EE">
        <w:rPr>
          <w:rFonts w:ascii="Calibri" w:eastAsia="Calibri" w:hAnsi="Calibri" w:cs="Calibri"/>
          <w:strike/>
          <w:color w:val="000000" w:themeColor="text1"/>
          <w:sz w:val="24"/>
          <w:szCs w:val="24"/>
        </w:rPr>
        <w:t xml:space="preserve"> or designee</w:t>
      </w:r>
      <w:r w:rsidR="00A54ADA" w:rsidRPr="00FF08EE">
        <w:rPr>
          <w:rFonts w:ascii="Calibri" w:eastAsia="Calibri" w:hAnsi="Calibri" w:cs="Calibri"/>
          <w:strike/>
          <w:color w:val="000000" w:themeColor="text1"/>
          <w:sz w:val="24"/>
          <w:szCs w:val="24"/>
        </w:rPr>
        <w:t xml:space="preserve"> shall also be responsible for ensuring completion and yearly update of building-level emergency response plans.</w:t>
      </w:r>
      <w:r w:rsidR="00FF08EE" w:rsidRPr="00FF08EE">
        <w:t xml:space="preserve"> </w:t>
      </w:r>
      <w:proofErr w:type="gramStart"/>
      <w:r w:rsidR="00FF08EE" w:rsidRPr="00FF08EE">
        <w:rPr>
          <w:rFonts w:asciiTheme="majorHAnsi" w:hAnsiTheme="majorHAnsi"/>
          <w:sz w:val="24"/>
          <w:szCs w:val="24"/>
        </w:rPr>
        <w:t>whose</w:t>
      </w:r>
      <w:proofErr w:type="gramEnd"/>
      <w:r w:rsidR="00FF08EE" w:rsidRPr="00FF08EE">
        <w:rPr>
          <w:rFonts w:asciiTheme="majorHAnsi" w:hAnsiTheme="majorHAnsi"/>
          <w:sz w:val="24"/>
          <w:szCs w:val="24"/>
        </w:rPr>
        <w:t xml:space="preserve"> duties shall include, but not be limited to: </w:t>
      </w:r>
    </w:p>
    <w:p w14:paraId="68799ACE"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 xml:space="preserve">Coordination of the communication between school staff, law enforcement, and other first responders; </w:t>
      </w:r>
    </w:p>
    <w:p w14:paraId="1C34BA90"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Lead the efforts of the district-wide school safety team in the completion and yearly update by September 1</w:t>
      </w:r>
      <w:r w:rsidRPr="00FF08EE">
        <w:rPr>
          <w:rFonts w:asciiTheme="majorHAnsi" w:hAnsiTheme="majorHAnsi"/>
          <w:sz w:val="24"/>
          <w:szCs w:val="24"/>
          <w:vertAlign w:val="superscript"/>
        </w:rPr>
        <w:t>st</w:t>
      </w:r>
      <w:r w:rsidRPr="00FF08EE">
        <w:rPr>
          <w:rFonts w:asciiTheme="majorHAnsi" w:hAnsiTheme="majorHAnsi"/>
          <w:sz w:val="24"/>
          <w:szCs w:val="24"/>
        </w:rPr>
        <w:t xml:space="preserve">, of the district-wide school safety plan and the coordination of the district-wide plan with the building-level emergency response plan; </w:t>
      </w:r>
    </w:p>
    <w:p w14:paraId="2DE5E51B"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 xml:space="preserve">Ensure staff understanding of the district–wide school safety plan; </w:t>
      </w:r>
    </w:p>
    <w:p w14:paraId="6792F886"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Ensure the completion and yearly update by September 1</w:t>
      </w:r>
      <w:r w:rsidRPr="00FF08EE">
        <w:rPr>
          <w:rFonts w:asciiTheme="majorHAnsi" w:hAnsiTheme="majorHAnsi"/>
          <w:sz w:val="24"/>
          <w:szCs w:val="24"/>
          <w:vertAlign w:val="superscript"/>
        </w:rPr>
        <w:t>st</w:t>
      </w:r>
      <w:r w:rsidRPr="00FF08EE">
        <w:rPr>
          <w:rFonts w:asciiTheme="majorHAnsi" w:hAnsiTheme="majorHAnsi"/>
          <w:sz w:val="24"/>
          <w:szCs w:val="24"/>
        </w:rPr>
        <w:t xml:space="preserve">, of building-level emergency response plans for each school building; </w:t>
      </w:r>
    </w:p>
    <w:p w14:paraId="0C5523F8"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 xml:space="preserve">Assist in the selection of security related technology and development of policies for the use of such technology; </w:t>
      </w:r>
    </w:p>
    <w:p w14:paraId="39519B2A"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Coordinate appropriate safety, security, and emergency training for district and school staff, including required training in the emergency response plan yearly by September 15</w:t>
      </w:r>
      <w:r w:rsidRPr="00FF08EE">
        <w:rPr>
          <w:rFonts w:asciiTheme="majorHAnsi" w:hAnsiTheme="majorHAnsi"/>
          <w:sz w:val="24"/>
          <w:szCs w:val="24"/>
          <w:vertAlign w:val="superscript"/>
        </w:rPr>
        <w:t>th</w:t>
      </w:r>
      <w:r w:rsidRPr="00FF08EE">
        <w:rPr>
          <w:rFonts w:asciiTheme="majorHAnsi" w:hAnsiTheme="majorHAnsi"/>
          <w:sz w:val="24"/>
          <w:szCs w:val="24"/>
        </w:rPr>
        <w:t xml:space="preserve">; and </w:t>
      </w:r>
    </w:p>
    <w:p w14:paraId="0ABA6B55" w14:textId="77777777" w:rsidR="00FF08EE" w:rsidRPr="00FF08EE" w:rsidRDefault="00FF08EE" w:rsidP="00FF08EE">
      <w:pPr>
        <w:numPr>
          <w:ilvl w:val="0"/>
          <w:numId w:val="47"/>
        </w:numPr>
        <w:pBdr>
          <w:top w:val="nil"/>
          <w:left w:val="nil"/>
          <w:bottom w:val="nil"/>
          <w:right w:val="nil"/>
          <w:between w:val="nil"/>
        </w:pBdr>
        <w:rPr>
          <w:rFonts w:asciiTheme="majorHAnsi" w:hAnsiTheme="majorHAnsi"/>
          <w:sz w:val="24"/>
          <w:szCs w:val="24"/>
        </w:rPr>
      </w:pPr>
      <w:r w:rsidRPr="00FF08EE">
        <w:rPr>
          <w:rFonts w:asciiTheme="majorHAnsi" w:hAnsiTheme="majorHAnsi"/>
          <w:sz w:val="24"/>
          <w:szCs w:val="24"/>
        </w:rPr>
        <w:t xml:space="preserve">Ensure the conduct of required evacuation and lockdown drills in all district buildings as required by Education Law section 807. </w:t>
      </w:r>
    </w:p>
    <w:p w14:paraId="2CB463E3" w14:textId="77777777" w:rsidR="00FF08EE" w:rsidRPr="00FF08EE" w:rsidRDefault="00FF08EE" w:rsidP="00FF08EE">
      <w:pPr>
        <w:numPr>
          <w:ilvl w:val="0"/>
          <w:numId w:val="47"/>
        </w:numPr>
        <w:pBdr>
          <w:top w:val="nil"/>
          <w:left w:val="nil"/>
          <w:bottom w:val="nil"/>
          <w:right w:val="nil"/>
          <w:between w:val="nil"/>
        </w:pBdr>
        <w:rPr>
          <w:rFonts w:asciiTheme="majorHAnsi" w:hAnsiTheme="majorHAnsi"/>
          <w:color w:val="FF0000"/>
          <w:sz w:val="24"/>
          <w:szCs w:val="24"/>
        </w:rPr>
      </w:pPr>
      <w:proofErr w:type="gramStart"/>
      <w:r w:rsidRPr="00FF08EE">
        <w:rPr>
          <w:rFonts w:asciiTheme="majorHAnsi" w:hAnsiTheme="majorHAnsi"/>
          <w:color w:val="FF0000"/>
          <w:sz w:val="24"/>
          <w:szCs w:val="24"/>
        </w:rPr>
        <w:t>ensure</w:t>
      </w:r>
      <w:proofErr w:type="gramEnd"/>
      <w:r w:rsidRPr="00FF08EE">
        <w:rPr>
          <w:rFonts w:asciiTheme="majorHAnsi" w:hAnsiTheme="majorHAnsi"/>
          <w:color w:val="FF0000"/>
          <w:sz w:val="24"/>
          <w:szCs w:val="24"/>
        </w:rPr>
        <w:t xml:space="preserve"> the development of protocols for responding to a declared state disaster emergency involving a communicable disease that are substantially consistent with the provisions of section 27-c of the Labor Law.</w:t>
      </w:r>
    </w:p>
    <w:p w14:paraId="0F0507CA" w14:textId="5D8FA9AB" w:rsidR="00A54ADA" w:rsidRPr="00FF08EE" w:rsidRDefault="00A54ADA" w:rsidP="00FF08EE">
      <w:pPr>
        <w:ind w:left="360"/>
        <w:rPr>
          <w:rFonts w:ascii="Calibri" w:eastAsia="Calibri" w:hAnsi="Calibri" w:cs="Calibri"/>
          <w:strike/>
          <w:color w:val="000000" w:themeColor="text1"/>
          <w:sz w:val="24"/>
          <w:szCs w:val="24"/>
        </w:rPr>
      </w:pPr>
    </w:p>
    <w:p w14:paraId="47101814" w14:textId="77777777" w:rsidR="001A3C42" w:rsidRPr="00EA0B4D" w:rsidRDefault="001A3C42">
      <w:pPr>
        <w:rPr>
          <w:rFonts w:ascii="Calibri" w:hAnsi="Calibri"/>
          <w:sz w:val="24"/>
          <w:szCs w:val="24"/>
        </w:rPr>
      </w:pPr>
    </w:p>
    <w:p w14:paraId="47101815" w14:textId="31E55024" w:rsidR="008A0A6D" w:rsidRDefault="0DFFE883" w:rsidP="0DFFE883">
      <w:pPr>
        <w:numPr>
          <w:ilvl w:val="0"/>
          <w:numId w:val="2"/>
        </w:numPr>
        <w:rPr>
          <w:rFonts w:ascii="Calibri" w:eastAsia="Calibri" w:hAnsi="Calibri" w:cs="Calibri"/>
          <w:sz w:val="24"/>
          <w:szCs w:val="24"/>
        </w:rPr>
      </w:pPr>
      <w:r w:rsidRPr="0DFFE883">
        <w:rPr>
          <w:rFonts w:ascii="Calibri" w:eastAsia="Calibri" w:hAnsi="Calibri" w:cs="Calibri"/>
          <w:sz w:val="24"/>
          <w:szCs w:val="24"/>
        </w:rPr>
        <w:t xml:space="preserve">In the event of an emergency or violent incident, the initial response to all emergencies at an individual school will be by the Building Emergency Response Team.  The </w:t>
      </w:r>
      <w:r w:rsidR="009A32F9">
        <w:rPr>
          <w:rFonts w:ascii="Calibri" w:eastAsia="Calibri" w:hAnsi="Calibri" w:cs="Calibri"/>
          <w:sz w:val="24"/>
          <w:szCs w:val="24"/>
        </w:rPr>
        <w:t>Hudson Falls Central</w:t>
      </w:r>
      <w:r w:rsidR="009A32F9" w:rsidRPr="004C7167">
        <w:rPr>
          <w:rFonts w:ascii="Calibri" w:eastAsia="Calibri" w:hAnsi="Calibri" w:cs="Calibri"/>
          <w:sz w:val="24"/>
          <w:szCs w:val="24"/>
        </w:rPr>
        <w:t xml:space="preserve"> </w:t>
      </w:r>
      <w:r w:rsidR="008844B4">
        <w:rPr>
          <w:rFonts w:ascii="Calibri" w:eastAsia="Calibri" w:hAnsi="Calibri" w:cs="Calibri"/>
          <w:sz w:val="24"/>
          <w:szCs w:val="24"/>
        </w:rPr>
        <w:t>School District</w:t>
      </w:r>
      <w:r w:rsidRPr="0DFFE883">
        <w:rPr>
          <w:rFonts w:ascii="Calibri" w:eastAsia="Calibri" w:hAnsi="Calibri" w:cs="Calibri"/>
          <w:sz w:val="24"/>
          <w:szCs w:val="24"/>
        </w:rPr>
        <w:t xml:space="preserve"> consist</w:t>
      </w:r>
      <w:r w:rsidR="006D55A5">
        <w:rPr>
          <w:rFonts w:ascii="Calibri" w:eastAsia="Calibri" w:hAnsi="Calibri" w:cs="Calibri"/>
          <w:sz w:val="24"/>
          <w:szCs w:val="24"/>
        </w:rPr>
        <w:t>s</w:t>
      </w:r>
      <w:r w:rsidRPr="0DFFE883">
        <w:rPr>
          <w:rFonts w:ascii="Calibri" w:eastAsia="Calibri" w:hAnsi="Calibri" w:cs="Calibri"/>
          <w:sz w:val="24"/>
          <w:szCs w:val="24"/>
        </w:rPr>
        <w:t xml:space="preserve"> of the following facilities:</w:t>
      </w:r>
    </w:p>
    <w:p w14:paraId="47101816" w14:textId="77777777" w:rsidR="008A0A6D" w:rsidRDefault="008A0A6D" w:rsidP="008A0A6D">
      <w:pPr>
        <w:rPr>
          <w:rFonts w:ascii="Calibri" w:hAnsi="Calibri"/>
          <w:sz w:val="24"/>
          <w:szCs w:val="24"/>
        </w:rPr>
      </w:pPr>
    </w:p>
    <w:tbl>
      <w:tblPr>
        <w:tblW w:w="0" w:type="auto"/>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tblGrid>
      <w:tr w:rsidR="001A3A2E" w:rsidRPr="00482878" w14:paraId="47101819" w14:textId="77777777" w:rsidTr="001A3A2E">
        <w:tc>
          <w:tcPr>
            <w:tcW w:w="4428" w:type="dxa"/>
          </w:tcPr>
          <w:p w14:paraId="47101817" w14:textId="386848B0" w:rsidR="001A3A2E" w:rsidRPr="002A4EAE" w:rsidRDefault="001A3A2E" w:rsidP="00EB5678">
            <w:pPr>
              <w:tabs>
                <w:tab w:val="left" w:pos="184"/>
              </w:tabs>
              <w:ind w:left="90" w:hanging="90"/>
              <w:rPr>
                <w:rFonts w:ascii="Calibri" w:hAnsi="Calibri"/>
                <w:sz w:val="24"/>
                <w:szCs w:val="24"/>
              </w:rPr>
            </w:pPr>
            <w:r>
              <w:rPr>
                <w:rFonts w:ascii="Calibri" w:hAnsi="Calibri"/>
                <w:sz w:val="24"/>
                <w:szCs w:val="24"/>
              </w:rPr>
              <w:t>High School</w:t>
            </w:r>
          </w:p>
        </w:tc>
      </w:tr>
      <w:tr w:rsidR="001A3A2E" w:rsidRPr="00482878" w14:paraId="4710181C" w14:textId="77777777" w:rsidTr="001A3A2E">
        <w:tc>
          <w:tcPr>
            <w:tcW w:w="4428" w:type="dxa"/>
          </w:tcPr>
          <w:p w14:paraId="4710181A" w14:textId="13B95D95" w:rsidR="001A3A2E" w:rsidRPr="002A4EAE" w:rsidRDefault="001A3A2E" w:rsidP="00A95024">
            <w:pPr>
              <w:rPr>
                <w:rFonts w:ascii="Calibri" w:hAnsi="Calibri"/>
                <w:sz w:val="24"/>
                <w:szCs w:val="24"/>
              </w:rPr>
            </w:pPr>
            <w:r>
              <w:rPr>
                <w:rFonts w:ascii="Calibri" w:hAnsi="Calibri"/>
                <w:sz w:val="24"/>
                <w:szCs w:val="24"/>
              </w:rPr>
              <w:t>Middle School</w:t>
            </w:r>
          </w:p>
        </w:tc>
      </w:tr>
      <w:tr w:rsidR="001A3A2E" w:rsidRPr="00482878" w14:paraId="4710181F" w14:textId="77777777" w:rsidTr="001A3A2E">
        <w:tc>
          <w:tcPr>
            <w:tcW w:w="4428" w:type="dxa"/>
          </w:tcPr>
          <w:p w14:paraId="4710181D" w14:textId="4947E835" w:rsidR="001A3A2E" w:rsidRPr="002A4EAE" w:rsidRDefault="001A3A2E" w:rsidP="008A0A6D">
            <w:pPr>
              <w:rPr>
                <w:rFonts w:ascii="Calibri" w:hAnsi="Calibri"/>
                <w:sz w:val="24"/>
                <w:szCs w:val="24"/>
              </w:rPr>
            </w:pPr>
            <w:r>
              <w:rPr>
                <w:rFonts w:ascii="Calibri" w:hAnsi="Calibri"/>
                <w:sz w:val="24"/>
                <w:szCs w:val="24"/>
              </w:rPr>
              <w:t>Intermediate School</w:t>
            </w:r>
          </w:p>
        </w:tc>
      </w:tr>
      <w:tr w:rsidR="001A3A2E" w:rsidRPr="00482878" w14:paraId="47101822" w14:textId="77777777" w:rsidTr="001A3A2E">
        <w:tc>
          <w:tcPr>
            <w:tcW w:w="4428" w:type="dxa"/>
          </w:tcPr>
          <w:p w14:paraId="47101820" w14:textId="66A4133E" w:rsidR="001A3A2E" w:rsidRPr="002A4EAE" w:rsidRDefault="001A3A2E" w:rsidP="008A0A6D">
            <w:pPr>
              <w:rPr>
                <w:rFonts w:ascii="Calibri" w:hAnsi="Calibri"/>
                <w:sz w:val="24"/>
                <w:szCs w:val="24"/>
              </w:rPr>
            </w:pPr>
            <w:r>
              <w:rPr>
                <w:rFonts w:ascii="Calibri" w:hAnsi="Calibri"/>
                <w:sz w:val="24"/>
                <w:szCs w:val="24"/>
              </w:rPr>
              <w:t>Primary School</w:t>
            </w:r>
          </w:p>
        </w:tc>
      </w:tr>
      <w:tr w:rsidR="001A3A2E" w:rsidRPr="00482878" w14:paraId="47101825" w14:textId="77777777" w:rsidTr="001A3A2E">
        <w:tc>
          <w:tcPr>
            <w:tcW w:w="4428" w:type="dxa"/>
          </w:tcPr>
          <w:p w14:paraId="47101823" w14:textId="3F831122" w:rsidR="001A3A2E" w:rsidRPr="002A4EAE" w:rsidRDefault="001A3A2E" w:rsidP="008A0A6D">
            <w:pPr>
              <w:rPr>
                <w:rFonts w:ascii="Calibri" w:hAnsi="Calibri"/>
                <w:sz w:val="24"/>
                <w:szCs w:val="24"/>
              </w:rPr>
            </w:pPr>
            <w:r>
              <w:rPr>
                <w:rFonts w:ascii="Calibri" w:hAnsi="Calibri"/>
                <w:sz w:val="24"/>
                <w:szCs w:val="24"/>
              </w:rPr>
              <w:t>Kindergarten Center</w:t>
            </w:r>
          </w:p>
        </w:tc>
      </w:tr>
      <w:tr w:rsidR="001A3A2E" w:rsidRPr="00482878" w14:paraId="47101828" w14:textId="77777777" w:rsidTr="001A3A2E">
        <w:tc>
          <w:tcPr>
            <w:tcW w:w="4428" w:type="dxa"/>
          </w:tcPr>
          <w:p w14:paraId="47101826" w14:textId="2E4EE81B" w:rsidR="001A3A2E" w:rsidRPr="002A4EAE" w:rsidRDefault="001A3A2E" w:rsidP="008A0A6D">
            <w:pPr>
              <w:rPr>
                <w:rFonts w:ascii="Calibri" w:hAnsi="Calibri"/>
                <w:sz w:val="24"/>
                <w:szCs w:val="24"/>
              </w:rPr>
            </w:pPr>
            <w:r>
              <w:rPr>
                <w:rFonts w:ascii="Calibri" w:hAnsi="Calibri"/>
                <w:sz w:val="24"/>
                <w:szCs w:val="24"/>
              </w:rPr>
              <w:t>Maintenance/Transportation</w:t>
            </w:r>
          </w:p>
        </w:tc>
      </w:tr>
    </w:tbl>
    <w:p w14:paraId="47101829" w14:textId="77777777" w:rsidR="008A0A6D" w:rsidRPr="008A0A6D" w:rsidRDefault="008A0A6D" w:rsidP="008A0A6D">
      <w:pPr>
        <w:rPr>
          <w:rFonts w:ascii="Calibri" w:hAnsi="Calibri"/>
          <w:sz w:val="24"/>
          <w:szCs w:val="24"/>
        </w:rPr>
      </w:pPr>
    </w:p>
    <w:p w14:paraId="4710182A" w14:textId="77777777" w:rsidR="001A3C42" w:rsidRPr="00580EFC" w:rsidRDefault="0DFFE883" w:rsidP="008A0A6D">
      <w:pPr>
        <w:rPr>
          <w:rFonts w:ascii="Calibri" w:hAnsi="Calibri"/>
          <w:sz w:val="24"/>
          <w:szCs w:val="24"/>
        </w:rPr>
      </w:pPr>
      <w:r w:rsidRPr="0DFFE883">
        <w:rPr>
          <w:rFonts w:ascii="Calibri" w:eastAsia="Calibri" w:hAnsi="Calibri" w:cs="Calibri"/>
          <w:sz w:val="24"/>
          <w:szCs w:val="24"/>
        </w:rPr>
        <w:t xml:space="preserve">All information pertaining to an emergency or violent incident </w:t>
      </w:r>
      <w:proofErr w:type="gramStart"/>
      <w:r w:rsidRPr="0DFFE883">
        <w:rPr>
          <w:rFonts w:ascii="Calibri" w:eastAsia="Calibri" w:hAnsi="Calibri" w:cs="Calibri"/>
          <w:sz w:val="24"/>
          <w:szCs w:val="24"/>
        </w:rPr>
        <w:t>will be directed</w:t>
      </w:r>
      <w:proofErr w:type="gramEnd"/>
      <w:r w:rsidRPr="0DFFE883">
        <w:rPr>
          <w:rFonts w:ascii="Calibri" w:eastAsia="Calibri" w:hAnsi="Calibri" w:cs="Calibri"/>
          <w:sz w:val="24"/>
          <w:szCs w:val="24"/>
        </w:rPr>
        <w:t xml:space="preserve"> to either the Building Principal/Designee or the District Emergency Response Team.</w:t>
      </w:r>
    </w:p>
    <w:p w14:paraId="4710182B" w14:textId="77777777" w:rsidR="001A3C42" w:rsidRPr="00580EFC" w:rsidRDefault="001A3C42">
      <w:pPr>
        <w:rPr>
          <w:rFonts w:ascii="Calibri" w:hAnsi="Calibri"/>
          <w:sz w:val="24"/>
          <w:szCs w:val="24"/>
        </w:rPr>
      </w:pPr>
    </w:p>
    <w:p w14:paraId="4710182C" w14:textId="77777777" w:rsidR="001A3C42" w:rsidRPr="00580EFC" w:rsidRDefault="0DFFE883" w:rsidP="0DFFE883">
      <w:pPr>
        <w:numPr>
          <w:ilvl w:val="0"/>
          <w:numId w:val="2"/>
        </w:numPr>
        <w:rPr>
          <w:rFonts w:ascii="Calibri" w:eastAsia="Calibri" w:hAnsi="Calibri" w:cs="Calibri"/>
          <w:sz w:val="24"/>
          <w:szCs w:val="24"/>
        </w:rPr>
      </w:pPr>
      <w:r w:rsidRPr="0DFFE883">
        <w:rPr>
          <w:rFonts w:ascii="Calibri" w:eastAsia="Calibri" w:hAnsi="Calibri" w:cs="Calibri"/>
          <w:sz w:val="24"/>
          <w:szCs w:val="24"/>
        </w:rPr>
        <w:t xml:space="preserve">Upon the activation of the Building Emergency Response Team, the Superintendent of Schools or his/her designee and District Emergency Response Team </w:t>
      </w:r>
      <w:proofErr w:type="gramStart"/>
      <w:r w:rsidRPr="0DFFE883">
        <w:rPr>
          <w:rFonts w:ascii="Calibri" w:eastAsia="Calibri" w:hAnsi="Calibri" w:cs="Calibri"/>
          <w:sz w:val="24"/>
          <w:szCs w:val="24"/>
        </w:rPr>
        <w:t>will be notified</w:t>
      </w:r>
      <w:proofErr w:type="gramEnd"/>
      <w:r w:rsidRPr="0DFFE883">
        <w:rPr>
          <w:rFonts w:ascii="Calibri" w:eastAsia="Calibri" w:hAnsi="Calibri" w:cs="Calibri"/>
          <w:sz w:val="24"/>
          <w:szCs w:val="24"/>
        </w:rPr>
        <w:t xml:space="preserve">.  When appropriate local emergency officials </w:t>
      </w:r>
      <w:proofErr w:type="gramStart"/>
      <w:r w:rsidRPr="0DFFE883">
        <w:rPr>
          <w:rFonts w:ascii="Calibri" w:eastAsia="Calibri" w:hAnsi="Calibri" w:cs="Calibri"/>
          <w:sz w:val="24"/>
          <w:szCs w:val="24"/>
        </w:rPr>
        <w:t>will also be notified</w:t>
      </w:r>
      <w:proofErr w:type="gramEnd"/>
      <w:r w:rsidRPr="0DFFE883">
        <w:rPr>
          <w:rFonts w:ascii="Calibri" w:eastAsia="Calibri" w:hAnsi="Calibri" w:cs="Calibri"/>
          <w:sz w:val="24"/>
          <w:szCs w:val="24"/>
        </w:rPr>
        <w:t xml:space="preserve"> by calling </w:t>
      </w:r>
      <w:r w:rsidRPr="0DFFE883">
        <w:rPr>
          <w:rFonts w:ascii="Calibri" w:eastAsia="Calibri" w:hAnsi="Calibri" w:cs="Calibri"/>
          <w:b/>
          <w:bCs/>
          <w:sz w:val="24"/>
          <w:szCs w:val="24"/>
        </w:rPr>
        <w:t>911.</w:t>
      </w:r>
    </w:p>
    <w:p w14:paraId="4710182D" w14:textId="77777777" w:rsidR="001A3C42" w:rsidRPr="00EA0B4D" w:rsidRDefault="001A3C42">
      <w:pPr>
        <w:rPr>
          <w:rFonts w:ascii="Calibri" w:hAnsi="Calibri"/>
          <w:sz w:val="24"/>
          <w:szCs w:val="24"/>
        </w:rPr>
      </w:pPr>
    </w:p>
    <w:p w14:paraId="4710182E" w14:textId="77777777" w:rsidR="001A3C42" w:rsidRPr="00EA0B4D" w:rsidRDefault="0DFFE883" w:rsidP="0DFFE883">
      <w:pPr>
        <w:numPr>
          <w:ilvl w:val="0"/>
          <w:numId w:val="2"/>
        </w:numPr>
        <w:rPr>
          <w:rFonts w:ascii="Calibri" w:eastAsia="Calibri" w:hAnsi="Calibri" w:cs="Calibri"/>
          <w:sz w:val="24"/>
          <w:szCs w:val="24"/>
        </w:rPr>
      </w:pPr>
      <w:r w:rsidRPr="0DFFE883">
        <w:rPr>
          <w:rFonts w:ascii="Calibri" w:eastAsia="Calibri" w:hAnsi="Calibri" w:cs="Calibri"/>
          <w:sz w:val="24"/>
          <w:szCs w:val="24"/>
        </w:rPr>
        <w:t>County and State resources through existing established protocols may supplement emergency response efforts.</w:t>
      </w:r>
    </w:p>
    <w:p w14:paraId="4710182F" w14:textId="77777777" w:rsidR="00126159" w:rsidRPr="00EA0B4D" w:rsidRDefault="00126159">
      <w:pPr>
        <w:rPr>
          <w:rFonts w:ascii="Calibri" w:hAnsi="Calibri"/>
          <w:sz w:val="24"/>
          <w:szCs w:val="24"/>
        </w:rPr>
      </w:pPr>
    </w:p>
    <w:p w14:paraId="47101830" w14:textId="77777777" w:rsidR="001A3C42" w:rsidRDefault="0DFFE883" w:rsidP="0DFFE883">
      <w:pPr>
        <w:numPr>
          <w:ilvl w:val="0"/>
          <w:numId w:val="1"/>
        </w:numPr>
        <w:rPr>
          <w:rFonts w:ascii="Calibri" w:eastAsia="Calibri" w:hAnsi="Calibri" w:cs="Calibri"/>
          <w:b/>
          <w:bCs/>
          <w:sz w:val="24"/>
          <w:szCs w:val="24"/>
        </w:rPr>
      </w:pPr>
      <w:r w:rsidRPr="0DFFE883">
        <w:rPr>
          <w:rFonts w:ascii="Calibri" w:eastAsia="Calibri" w:hAnsi="Calibri" w:cs="Calibri"/>
          <w:b/>
          <w:bCs/>
          <w:sz w:val="24"/>
          <w:szCs w:val="24"/>
        </w:rPr>
        <w:t>Plan Review and Public Comment</w:t>
      </w:r>
    </w:p>
    <w:p w14:paraId="47101831" w14:textId="77777777" w:rsidR="00126159" w:rsidRPr="00590C38" w:rsidRDefault="00126159" w:rsidP="00126159">
      <w:pPr>
        <w:rPr>
          <w:rFonts w:ascii="Calibri" w:hAnsi="Calibri"/>
          <w:b/>
          <w:sz w:val="24"/>
          <w:szCs w:val="24"/>
        </w:rPr>
      </w:pPr>
    </w:p>
    <w:p w14:paraId="47101832" w14:textId="77777777" w:rsidR="001A3C42" w:rsidRDefault="0DFFE883" w:rsidP="0DFFE883">
      <w:pPr>
        <w:numPr>
          <w:ilvl w:val="0"/>
          <w:numId w:val="3"/>
        </w:numPr>
        <w:rPr>
          <w:rFonts w:ascii="Calibri" w:eastAsia="Calibri" w:hAnsi="Calibri" w:cs="Calibri"/>
          <w:sz w:val="24"/>
          <w:szCs w:val="24"/>
        </w:rPr>
      </w:pPr>
      <w:r w:rsidRPr="0DFFE883">
        <w:rPr>
          <w:rFonts w:ascii="Calibri" w:eastAsia="Calibri" w:hAnsi="Calibri" w:cs="Calibri"/>
          <w:sz w:val="24"/>
          <w:szCs w:val="24"/>
        </w:rPr>
        <w:t xml:space="preserve">This plan </w:t>
      </w:r>
      <w:proofErr w:type="gramStart"/>
      <w:r w:rsidRPr="0DFFE883">
        <w:rPr>
          <w:rFonts w:ascii="Calibri" w:eastAsia="Calibri" w:hAnsi="Calibri" w:cs="Calibri"/>
          <w:sz w:val="24"/>
          <w:szCs w:val="24"/>
        </w:rPr>
        <w:t>shall be reviewed and maintained by the District and Building Emergency Response Teams on an annual basis</w:t>
      </w:r>
      <w:proofErr w:type="gramEnd"/>
      <w:r w:rsidRPr="0DFFE883">
        <w:rPr>
          <w:rFonts w:ascii="Calibri" w:eastAsia="Calibri" w:hAnsi="Calibri" w:cs="Calibri"/>
          <w:sz w:val="24"/>
          <w:szCs w:val="24"/>
        </w:rPr>
        <w:t xml:space="preserve">.  </w:t>
      </w:r>
    </w:p>
    <w:p w14:paraId="7A9C6A8C" w14:textId="77777777" w:rsidR="00AA7B65" w:rsidRPr="002A4EAE" w:rsidRDefault="00AA7B65" w:rsidP="00AA7B65">
      <w:pPr>
        <w:rPr>
          <w:rFonts w:ascii="Calibri" w:eastAsia="Calibri" w:hAnsi="Calibri" w:cs="Calibri"/>
          <w:sz w:val="24"/>
          <w:szCs w:val="24"/>
        </w:rPr>
      </w:pPr>
    </w:p>
    <w:p w14:paraId="47101833" w14:textId="77777777" w:rsidR="0056781B" w:rsidRPr="002A4EAE" w:rsidRDefault="0056781B" w:rsidP="0056781B">
      <w:pPr>
        <w:rPr>
          <w:rFonts w:ascii="Calibri" w:hAnsi="Calibri"/>
          <w:sz w:val="24"/>
          <w:szCs w:val="24"/>
        </w:rPr>
      </w:pPr>
    </w:p>
    <w:p w14:paraId="47101834" w14:textId="23298A37" w:rsidR="001A3C42" w:rsidRPr="002A4EAE" w:rsidRDefault="00876CCB" w:rsidP="0DFFE883">
      <w:pPr>
        <w:numPr>
          <w:ilvl w:val="0"/>
          <w:numId w:val="3"/>
        </w:numPr>
        <w:rPr>
          <w:rFonts w:ascii="Calibri" w:eastAsia="Calibri" w:hAnsi="Calibri" w:cs="Calibri"/>
          <w:b/>
          <w:bCs/>
          <w:sz w:val="24"/>
          <w:szCs w:val="24"/>
        </w:rPr>
      </w:pPr>
      <w:r>
        <w:rPr>
          <w:rFonts w:ascii="Calibri" w:eastAsia="Calibri" w:hAnsi="Calibri" w:cs="Calibri"/>
          <w:sz w:val="24"/>
          <w:szCs w:val="24"/>
        </w:rPr>
        <w:t>P</w:t>
      </w:r>
      <w:r w:rsidR="0DFFE883" w:rsidRPr="0DFFE883">
        <w:rPr>
          <w:rFonts w:ascii="Calibri" w:eastAsia="Calibri" w:hAnsi="Calibri" w:cs="Calibri"/>
          <w:sz w:val="24"/>
          <w:szCs w:val="24"/>
        </w:rPr>
        <w:t xml:space="preserve">ursuant to Commissioner's Regulation 155.17(e) (3), this plan </w:t>
      </w:r>
      <w:proofErr w:type="gramStart"/>
      <w:r w:rsidR="0DFFE883" w:rsidRPr="0DFFE883">
        <w:rPr>
          <w:rFonts w:ascii="Calibri" w:eastAsia="Calibri" w:hAnsi="Calibri" w:cs="Calibri"/>
          <w:sz w:val="24"/>
          <w:szCs w:val="24"/>
        </w:rPr>
        <w:t>will be made</w:t>
      </w:r>
      <w:proofErr w:type="gramEnd"/>
      <w:r w:rsidR="0DFFE883" w:rsidRPr="0DFFE883">
        <w:rPr>
          <w:rFonts w:ascii="Calibri" w:eastAsia="Calibri" w:hAnsi="Calibri" w:cs="Calibri"/>
          <w:sz w:val="24"/>
          <w:szCs w:val="24"/>
        </w:rPr>
        <w:t xml:space="preserve"> available for public comment 30 days prior to adoption.  The </w:t>
      </w:r>
      <w:proofErr w:type="gramStart"/>
      <w:r w:rsidR="0DFFE883" w:rsidRPr="009C7011">
        <w:rPr>
          <w:rFonts w:ascii="Calibri" w:eastAsia="Calibri" w:hAnsi="Calibri" w:cs="Calibri"/>
          <w:sz w:val="24"/>
          <w:szCs w:val="24"/>
        </w:rPr>
        <w:t>district-wide and building-level plans</w:t>
      </w:r>
      <w:r w:rsidR="0DFFE883" w:rsidRPr="0DFFE883">
        <w:rPr>
          <w:rFonts w:ascii="Calibri" w:eastAsia="Calibri" w:hAnsi="Calibri" w:cs="Calibri"/>
          <w:sz w:val="24"/>
          <w:szCs w:val="24"/>
        </w:rPr>
        <w:t xml:space="preserve"> may be adopted by the School Board</w:t>
      </w:r>
      <w:proofErr w:type="gramEnd"/>
      <w:r w:rsidR="0DFFE883" w:rsidRPr="0DFFE883">
        <w:rPr>
          <w:rFonts w:ascii="Calibri" w:eastAsia="Calibri" w:hAnsi="Calibri" w:cs="Calibri"/>
          <w:sz w:val="24"/>
          <w:szCs w:val="24"/>
        </w:rPr>
        <w:t xml:space="preserve"> only after at least one public hearing that provides for the participation of school personnel, parents, students and any other interested parties.  The plan </w:t>
      </w:r>
      <w:proofErr w:type="gramStart"/>
      <w:r w:rsidR="0DFFE883" w:rsidRPr="0DFFE883">
        <w:rPr>
          <w:rFonts w:ascii="Calibri" w:eastAsia="Calibri" w:hAnsi="Calibri" w:cs="Calibri"/>
          <w:sz w:val="24"/>
          <w:szCs w:val="24"/>
        </w:rPr>
        <w:t>must be formally adopted</w:t>
      </w:r>
      <w:proofErr w:type="gramEnd"/>
      <w:r w:rsidR="0DFFE883" w:rsidRPr="0DFFE883">
        <w:rPr>
          <w:rFonts w:ascii="Calibri" w:eastAsia="Calibri" w:hAnsi="Calibri" w:cs="Calibri"/>
          <w:sz w:val="24"/>
          <w:szCs w:val="24"/>
        </w:rPr>
        <w:t xml:space="preserve"> by the Board of Education.  </w:t>
      </w:r>
    </w:p>
    <w:p w14:paraId="47101835" w14:textId="77777777" w:rsidR="001A3C42" w:rsidRPr="00EA0B4D" w:rsidRDefault="001A3C42">
      <w:pPr>
        <w:rPr>
          <w:rFonts w:ascii="Calibri" w:hAnsi="Calibri"/>
          <w:sz w:val="24"/>
          <w:szCs w:val="24"/>
        </w:rPr>
      </w:pPr>
    </w:p>
    <w:p w14:paraId="47101836" w14:textId="77777777" w:rsidR="001A3C42" w:rsidRPr="00780B8B" w:rsidRDefault="00065EB0" w:rsidP="0DFFE883">
      <w:pPr>
        <w:numPr>
          <w:ilvl w:val="0"/>
          <w:numId w:val="3"/>
        </w:numPr>
        <w:rPr>
          <w:rFonts w:ascii="Calibri" w:eastAsia="Calibri" w:hAnsi="Calibri" w:cs="Calibri"/>
          <w:b/>
          <w:bCs/>
          <w:sz w:val="24"/>
          <w:szCs w:val="24"/>
        </w:rPr>
      </w:pPr>
      <w:r>
        <w:rPr>
          <w:rFonts w:ascii="Calibri" w:eastAsia="Calibri" w:hAnsi="Calibri" w:cs="Calibri"/>
          <w:b/>
          <w:bCs/>
          <w:sz w:val="24"/>
          <w:szCs w:val="24"/>
        </w:rPr>
        <w:t>While linked to the District-W</w:t>
      </w:r>
      <w:r w:rsidR="0DFFE883" w:rsidRPr="0DFFE883">
        <w:rPr>
          <w:rFonts w:ascii="Calibri" w:eastAsia="Calibri" w:hAnsi="Calibri" w:cs="Calibri"/>
          <w:b/>
          <w:bCs/>
          <w:sz w:val="24"/>
          <w:szCs w:val="24"/>
        </w:rPr>
        <w:t>ide School Safety Plan, the Building-level Emergency Response Plans shall be confidential and shall not be subject to disclosure under Article 6 of the Public Officers Law or any other provision of law, in accordance with Education Law Section 2801-a.</w:t>
      </w:r>
    </w:p>
    <w:p w14:paraId="47101837" w14:textId="77777777" w:rsidR="0056781B" w:rsidRPr="002A4EAE" w:rsidRDefault="0056781B" w:rsidP="0056781B">
      <w:pPr>
        <w:pStyle w:val="ListParagraph"/>
        <w:rPr>
          <w:rFonts w:ascii="Calibri" w:hAnsi="Calibri"/>
          <w:sz w:val="24"/>
          <w:szCs w:val="24"/>
        </w:rPr>
      </w:pPr>
    </w:p>
    <w:p w14:paraId="47101838" w14:textId="77777777" w:rsidR="00DD635D" w:rsidRPr="003D1F62" w:rsidRDefault="0DFFE883" w:rsidP="0DFFE883">
      <w:pPr>
        <w:numPr>
          <w:ilvl w:val="0"/>
          <w:numId w:val="3"/>
        </w:numPr>
        <w:rPr>
          <w:rFonts w:asciiTheme="minorHAnsi" w:eastAsiaTheme="minorEastAsia" w:hAnsiTheme="minorHAnsi" w:cstheme="minorBidi"/>
          <w:sz w:val="24"/>
          <w:szCs w:val="24"/>
        </w:rPr>
      </w:pPr>
      <w:r w:rsidRPr="0DFFE883">
        <w:rPr>
          <w:rFonts w:ascii="Calibri" w:eastAsia="Calibri" w:hAnsi="Calibri" w:cs="Calibri"/>
          <w:sz w:val="24"/>
          <w:szCs w:val="24"/>
        </w:rPr>
        <w:lastRenderedPageBreak/>
        <w:t xml:space="preserve">Full copies of the District-Wide School Safety Plan and Amendments </w:t>
      </w:r>
      <w:proofErr w:type="gramStart"/>
      <w:r w:rsidRPr="0DFFE883">
        <w:rPr>
          <w:rFonts w:ascii="Calibri" w:eastAsia="Calibri" w:hAnsi="Calibri" w:cs="Calibri"/>
          <w:sz w:val="24"/>
          <w:szCs w:val="24"/>
        </w:rPr>
        <w:t>must be submitted</w:t>
      </w:r>
      <w:proofErr w:type="gramEnd"/>
      <w:r w:rsidRPr="0DFFE883">
        <w:rPr>
          <w:rFonts w:ascii="Calibri" w:eastAsia="Calibri" w:hAnsi="Calibri" w:cs="Calibri"/>
          <w:sz w:val="24"/>
          <w:szCs w:val="24"/>
        </w:rPr>
        <w:t xml:space="preserve"> to the New York State Education Department upon adoption by the Board of Education.  </w:t>
      </w:r>
    </w:p>
    <w:p w14:paraId="47101839" w14:textId="77777777" w:rsidR="00DD635D" w:rsidRPr="00DD635D" w:rsidRDefault="00DD635D" w:rsidP="00DD635D">
      <w:pPr>
        <w:rPr>
          <w:rFonts w:ascii="Calibri" w:hAnsi="Calibri"/>
          <w:sz w:val="24"/>
          <w:szCs w:val="24"/>
        </w:rPr>
      </w:pPr>
    </w:p>
    <w:p w14:paraId="4710183A" w14:textId="77777777" w:rsidR="001A3C42" w:rsidRPr="00EA0B4D" w:rsidRDefault="0DFFE883">
      <w:pPr>
        <w:rPr>
          <w:rFonts w:ascii="Calibri" w:hAnsi="Calibri"/>
          <w:b/>
          <w:sz w:val="24"/>
          <w:szCs w:val="24"/>
          <w:u w:val="single"/>
        </w:rPr>
      </w:pPr>
      <w:r w:rsidRPr="0DFFE883">
        <w:rPr>
          <w:rFonts w:ascii="Calibri" w:eastAsia="Calibri" w:hAnsi="Calibri" w:cs="Calibri"/>
          <w:b/>
          <w:bCs/>
          <w:sz w:val="24"/>
          <w:szCs w:val="24"/>
          <w:u w:val="single"/>
        </w:rPr>
        <w:t>Section II: Risk Reduction/Prevention and Intervention</w:t>
      </w:r>
    </w:p>
    <w:p w14:paraId="4710183B" w14:textId="77777777" w:rsidR="001A3C42" w:rsidRPr="00EA0B4D" w:rsidRDefault="001A3C42">
      <w:pPr>
        <w:rPr>
          <w:rFonts w:ascii="Calibri" w:hAnsi="Calibri"/>
          <w:sz w:val="24"/>
          <w:szCs w:val="24"/>
        </w:rPr>
      </w:pPr>
    </w:p>
    <w:p w14:paraId="4710183C" w14:textId="77777777" w:rsidR="001A3C42" w:rsidRPr="00EA0B4D" w:rsidRDefault="0DFFE883" w:rsidP="0DFFE883">
      <w:pPr>
        <w:numPr>
          <w:ilvl w:val="0"/>
          <w:numId w:val="11"/>
        </w:numPr>
        <w:rPr>
          <w:rFonts w:ascii="Calibri" w:eastAsia="Calibri" w:hAnsi="Calibri" w:cs="Calibri"/>
          <w:sz w:val="24"/>
          <w:szCs w:val="24"/>
        </w:rPr>
      </w:pPr>
      <w:r w:rsidRPr="0DFFE883">
        <w:rPr>
          <w:rFonts w:ascii="Calibri" w:eastAsia="Calibri" w:hAnsi="Calibri" w:cs="Calibri"/>
          <w:sz w:val="24"/>
          <w:szCs w:val="24"/>
        </w:rPr>
        <w:t>Prevention/Intervention Strategies</w:t>
      </w:r>
    </w:p>
    <w:p w14:paraId="4710183D" w14:textId="77777777" w:rsidR="001A3C42" w:rsidRPr="00EA0B4D" w:rsidRDefault="001A3C42">
      <w:pPr>
        <w:rPr>
          <w:rFonts w:ascii="Calibri" w:hAnsi="Calibri"/>
          <w:sz w:val="24"/>
          <w:szCs w:val="24"/>
        </w:rPr>
      </w:pPr>
    </w:p>
    <w:p w14:paraId="4710183E" w14:textId="77777777" w:rsidR="001A3C42" w:rsidRPr="00590C38" w:rsidRDefault="0DFFE883">
      <w:pPr>
        <w:rPr>
          <w:rFonts w:ascii="Calibri" w:hAnsi="Calibri"/>
          <w:b/>
          <w:i/>
          <w:color w:val="000000"/>
          <w:sz w:val="24"/>
          <w:szCs w:val="24"/>
        </w:rPr>
      </w:pPr>
      <w:r w:rsidRPr="0DFFE883">
        <w:rPr>
          <w:rFonts w:ascii="Calibri" w:eastAsia="Calibri" w:hAnsi="Calibri" w:cs="Calibri"/>
          <w:b/>
          <w:bCs/>
          <w:i/>
          <w:iCs/>
          <w:color w:val="000000" w:themeColor="text1"/>
          <w:sz w:val="24"/>
          <w:szCs w:val="24"/>
        </w:rPr>
        <w:t>Program Initiatives</w:t>
      </w:r>
    </w:p>
    <w:p w14:paraId="4710183F" w14:textId="2C383C08" w:rsidR="001A3C42" w:rsidRPr="00EA0B4D" w:rsidRDefault="0DFFE883">
      <w:pPr>
        <w:rPr>
          <w:rFonts w:ascii="Calibri" w:hAnsi="Calibri"/>
          <w:color w:val="000000"/>
          <w:sz w:val="24"/>
          <w:szCs w:val="24"/>
        </w:rPr>
      </w:pPr>
      <w:r w:rsidRPr="0DFFE883">
        <w:rPr>
          <w:rFonts w:ascii="Calibri" w:eastAsia="Calibri" w:hAnsi="Calibri" w:cs="Calibri"/>
          <w:color w:val="000000" w:themeColor="text1"/>
          <w:sz w:val="24"/>
          <w:szCs w:val="24"/>
        </w:rPr>
        <w:t xml:space="preserve">The </w:t>
      </w:r>
      <w:r w:rsidR="0032736F">
        <w:rPr>
          <w:rFonts w:ascii="Calibri" w:eastAsia="Calibri" w:hAnsi="Calibri" w:cs="Calibri"/>
          <w:sz w:val="24"/>
          <w:szCs w:val="24"/>
        </w:rPr>
        <w:t>Hudson Falls Central</w:t>
      </w:r>
      <w:r w:rsidR="0032736F" w:rsidRPr="004C7167">
        <w:rPr>
          <w:rFonts w:ascii="Calibri" w:eastAsia="Calibri" w:hAnsi="Calibri" w:cs="Calibri"/>
          <w:sz w:val="24"/>
          <w:szCs w:val="24"/>
        </w:rPr>
        <w:t xml:space="preserve"> </w:t>
      </w:r>
      <w:r w:rsidR="008844B4">
        <w:rPr>
          <w:rFonts w:ascii="Calibri" w:eastAsia="Calibri" w:hAnsi="Calibri" w:cs="Calibri"/>
          <w:color w:val="000000" w:themeColor="text1"/>
          <w:sz w:val="24"/>
          <w:szCs w:val="24"/>
        </w:rPr>
        <w:t>School District</w:t>
      </w:r>
      <w:r w:rsidRPr="0DFFE883">
        <w:rPr>
          <w:rFonts w:ascii="Calibri" w:eastAsia="Calibri" w:hAnsi="Calibri" w:cs="Calibri"/>
          <w:color w:val="000000" w:themeColor="text1"/>
          <w:sz w:val="24"/>
          <w:szCs w:val="24"/>
        </w:rPr>
        <w:t xml:space="preserve"> has offered programs and activities for improving communications among students and staff in order to report potentially violent incidents, such as:</w:t>
      </w:r>
    </w:p>
    <w:p w14:paraId="47101840" w14:textId="77777777" w:rsidR="001A3C42" w:rsidRPr="00EA0B4D" w:rsidRDefault="0DFFE883" w:rsidP="0DFFE883">
      <w:pPr>
        <w:numPr>
          <w:ilvl w:val="0"/>
          <w:numId w:val="12"/>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Athletic Programs (Soccer, Basketball, Softball &amp; Baseball</w:t>
      </w:r>
      <w:r w:rsidRPr="0DFFE883">
        <w:rPr>
          <w:rFonts w:ascii="Calibri" w:eastAsia="Calibri" w:hAnsi="Calibri" w:cs="Calibri"/>
          <w:sz w:val="24"/>
          <w:szCs w:val="24"/>
        </w:rPr>
        <w:t>, and others)</w:t>
      </w:r>
    </w:p>
    <w:p w14:paraId="47101841" w14:textId="77777777" w:rsidR="001A3C42" w:rsidRPr="00EA0B4D" w:rsidRDefault="0DFFE883" w:rsidP="0DFFE883">
      <w:pPr>
        <w:numPr>
          <w:ilvl w:val="0"/>
          <w:numId w:val="12"/>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Program concerned with bullying and violence prevention</w:t>
      </w:r>
    </w:p>
    <w:p w14:paraId="47101842" w14:textId="77777777" w:rsidR="001A3C42" w:rsidRPr="00EA0B4D" w:rsidRDefault="0DFFE883" w:rsidP="0DFFE883">
      <w:pPr>
        <w:numPr>
          <w:ilvl w:val="0"/>
          <w:numId w:val="12"/>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National Incident Management System (NIMS) training for emergency response team members</w:t>
      </w:r>
    </w:p>
    <w:p w14:paraId="47101843" w14:textId="77777777" w:rsidR="001A3C42" w:rsidRPr="003D1F62" w:rsidRDefault="0DFFE883" w:rsidP="0DFFE883">
      <w:pPr>
        <w:numPr>
          <w:ilvl w:val="0"/>
          <w:numId w:val="12"/>
        </w:numPr>
        <w:rPr>
          <w:rFonts w:ascii="Calibri" w:eastAsia="Calibri" w:hAnsi="Calibri" w:cs="Calibri"/>
          <w:sz w:val="24"/>
          <w:szCs w:val="24"/>
        </w:rPr>
      </w:pPr>
      <w:r w:rsidRPr="0DFFE883">
        <w:rPr>
          <w:rFonts w:ascii="Calibri" w:eastAsia="Calibri" w:hAnsi="Calibri" w:cs="Calibri"/>
          <w:sz w:val="24"/>
          <w:szCs w:val="24"/>
        </w:rPr>
        <w:t>New York State School Safety Guide (2013)</w:t>
      </w:r>
    </w:p>
    <w:p w14:paraId="47101844" w14:textId="02FDE5E7" w:rsidR="00126159" w:rsidRPr="003D1F62" w:rsidRDefault="0DFFE883" w:rsidP="0DFFE883">
      <w:pPr>
        <w:numPr>
          <w:ilvl w:val="0"/>
          <w:numId w:val="12"/>
        </w:numPr>
        <w:rPr>
          <w:rFonts w:ascii="Calibri" w:eastAsia="Calibri" w:hAnsi="Calibri" w:cs="Calibri"/>
          <w:sz w:val="24"/>
          <w:szCs w:val="24"/>
        </w:rPr>
      </w:pPr>
      <w:r w:rsidRPr="0DFFE883">
        <w:rPr>
          <w:rFonts w:ascii="Calibri" w:eastAsia="Calibri" w:hAnsi="Calibri" w:cs="Calibri"/>
          <w:sz w:val="24"/>
          <w:szCs w:val="24"/>
        </w:rPr>
        <w:t xml:space="preserve">Collaboration with the </w:t>
      </w:r>
      <w:r w:rsidR="0032736F">
        <w:rPr>
          <w:rFonts w:ascii="Calibri" w:eastAsia="Calibri" w:hAnsi="Calibri" w:cs="Calibri"/>
          <w:sz w:val="24"/>
          <w:szCs w:val="24"/>
        </w:rPr>
        <w:t>Washington</w:t>
      </w:r>
      <w:r w:rsidRPr="0DFFE883">
        <w:rPr>
          <w:rFonts w:ascii="Calibri" w:eastAsia="Calibri" w:hAnsi="Calibri" w:cs="Calibri"/>
          <w:sz w:val="24"/>
          <w:szCs w:val="24"/>
        </w:rPr>
        <w:t xml:space="preserve"> County Office of Emergency Services</w:t>
      </w:r>
    </w:p>
    <w:p w14:paraId="47101845" w14:textId="77777777" w:rsidR="00A76B17" w:rsidRPr="003D1F62" w:rsidRDefault="0DFFE883" w:rsidP="0DFFE883">
      <w:pPr>
        <w:numPr>
          <w:ilvl w:val="0"/>
          <w:numId w:val="12"/>
        </w:numPr>
        <w:rPr>
          <w:rFonts w:ascii="Calibri" w:eastAsia="Calibri" w:hAnsi="Calibri" w:cs="Calibri"/>
          <w:sz w:val="24"/>
          <w:szCs w:val="24"/>
        </w:rPr>
      </w:pPr>
      <w:r w:rsidRPr="0DFFE883">
        <w:rPr>
          <w:rFonts w:ascii="Calibri" w:eastAsia="Calibri" w:hAnsi="Calibri" w:cs="Calibri"/>
          <w:sz w:val="24"/>
          <w:szCs w:val="24"/>
        </w:rPr>
        <w:t>Dignity For All Students Act (DASA) training</w:t>
      </w:r>
    </w:p>
    <w:p w14:paraId="47101846" w14:textId="77777777" w:rsidR="00126159" w:rsidRPr="003D1F62" w:rsidRDefault="00126159">
      <w:pPr>
        <w:rPr>
          <w:rFonts w:ascii="Calibri" w:hAnsi="Calibri"/>
          <w:b/>
          <w:i/>
          <w:sz w:val="24"/>
          <w:szCs w:val="24"/>
        </w:rPr>
      </w:pPr>
    </w:p>
    <w:p w14:paraId="6EC73505" w14:textId="77777777" w:rsidR="00627CFE" w:rsidRDefault="00627CFE">
      <w:pPr>
        <w:rPr>
          <w:rFonts w:ascii="Calibri" w:eastAsia="Calibri" w:hAnsi="Calibri" w:cs="Calibri"/>
          <w:b/>
          <w:bCs/>
          <w:i/>
          <w:iCs/>
          <w:sz w:val="24"/>
          <w:szCs w:val="24"/>
        </w:rPr>
      </w:pPr>
    </w:p>
    <w:p w14:paraId="6B49E8BD" w14:textId="77777777" w:rsidR="00627CFE" w:rsidRDefault="00627CFE">
      <w:pPr>
        <w:rPr>
          <w:rFonts w:ascii="Calibri" w:eastAsia="Calibri" w:hAnsi="Calibri" w:cs="Calibri"/>
          <w:b/>
          <w:bCs/>
          <w:i/>
          <w:iCs/>
          <w:sz w:val="24"/>
          <w:szCs w:val="24"/>
        </w:rPr>
      </w:pPr>
    </w:p>
    <w:p w14:paraId="0D729878" w14:textId="77777777" w:rsidR="00627CFE" w:rsidRDefault="00627CFE">
      <w:pPr>
        <w:rPr>
          <w:rFonts w:ascii="Calibri" w:eastAsia="Calibri" w:hAnsi="Calibri" w:cs="Calibri"/>
          <w:b/>
          <w:bCs/>
          <w:i/>
          <w:iCs/>
          <w:sz w:val="24"/>
          <w:szCs w:val="24"/>
        </w:rPr>
      </w:pPr>
    </w:p>
    <w:p w14:paraId="6FEE7D79" w14:textId="77777777" w:rsidR="00490AF2" w:rsidRDefault="00490AF2">
      <w:pPr>
        <w:rPr>
          <w:rFonts w:ascii="Calibri" w:eastAsia="Calibri" w:hAnsi="Calibri" w:cs="Calibri"/>
          <w:b/>
          <w:bCs/>
          <w:i/>
          <w:iCs/>
          <w:sz w:val="24"/>
          <w:szCs w:val="24"/>
        </w:rPr>
      </w:pPr>
    </w:p>
    <w:p w14:paraId="004FE62D" w14:textId="77777777" w:rsidR="00627CFE" w:rsidRDefault="00627CFE">
      <w:pPr>
        <w:rPr>
          <w:rFonts w:ascii="Calibri" w:eastAsia="Calibri" w:hAnsi="Calibri" w:cs="Calibri"/>
          <w:b/>
          <w:bCs/>
          <w:i/>
          <w:iCs/>
          <w:sz w:val="24"/>
          <w:szCs w:val="24"/>
        </w:rPr>
      </w:pPr>
    </w:p>
    <w:p w14:paraId="143DF0C4" w14:textId="77777777" w:rsidR="00627CFE" w:rsidRDefault="00627CFE">
      <w:pPr>
        <w:rPr>
          <w:rFonts w:ascii="Calibri" w:eastAsia="Calibri" w:hAnsi="Calibri" w:cs="Calibri"/>
          <w:b/>
          <w:bCs/>
          <w:i/>
          <w:iCs/>
          <w:sz w:val="24"/>
          <w:szCs w:val="24"/>
        </w:rPr>
      </w:pPr>
    </w:p>
    <w:p w14:paraId="47101847" w14:textId="77777777" w:rsidR="001A3C42" w:rsidRPr="003D1F62" w:rsidRDefault="0DFFE883">
      <w:pPr>
        <w:rPr>
          <w:rFonts w:ascii="Calibri" w:hAnsi="Calibri"/>
          <w:b/>
          <w:i/>
          <w:sz w:val="24"/>
          <w:szCs w:val="24"/>
        </w:rPr>
      </w:pPr>
      <w:r w:rsidRPr="0DFFE883">
        <w:rPr>
          <w:rFonts w:ascii="Calibri" w:eastAsia="Calibri" w:hAnsi="Calibri" w:cs="Calibri"/>
          <w:b/>
          <w:bCs/>
          <w:i/>
          <w:iCs/>
          <w:sz w:val="24"/>
          <w:szCs w:val="24"/>
        </w:rPr>
        <w:t>Training, Drills, and Exercises</w:t>
      </w:r>
    </w:p>
    <w:p w14:paraId="47101848" w14:textId="042811FE" w:rsidR="001A3C42" w:rsidRPr="00EA0B4D" w:rsidRDefault="0DFFE883">
      <w:pPr>
        <w:rPr>
          <w:rFonts w:ascii="Calibri" w:hAnsi="Calibri"/>
          <w:sz w:val="24"/>
          <w:szCs w:val="24"/>
        </w:rPr>
      </w:pPr>
      <w:r w:rsidRPr="0DFFE883">
        <w:rPr>
          <w:rFonts w:ascii="Calibri" w:eastAsia="Calibri" w:hAnsi="Calibri" w:cs="Calibri"/>
          <w:sz w:val="24"/>
          <w:szCs w:val="24"/>
        </w:rPr>
        <w:t xml:space="preserve">The </w:t>
      </w:r>
      <w:r w:rsidR="0032736F">
        <w:rPr>
          <w:rFonts w:ascii="Calibri" w:eastAsia="Calibri" w:hAnsi="Calibri" w:cs="Calibri"/>
          <w:sz w:val="24"/>
          <w:szCs w:val="24"/>
        </w:rPr>
        <w:t>Hudson Falls Central</w:t>
      </w:r>
      <w:r w:rsidR="0032736F" w:rsidRPr="004C7167">
        <w:rPr>
          <w:rFonts w:ascii="Calibri" w:eastAsia="Calibri" w:hAnsi="Calibri" w:cs="Calibri"/>
          <w:sz w:val="24"/>
          <w:szCs w:val="24"/>
        </w:rPr>
        <w:t xml:space="preserve"> School </w:t>
      </w:r>
      <w:r w:rsidR="008844B4">
        <w:rPr>
          <w:rFonts w:ascii="Calibri" w:eastAsia="Calibri" w:hAnsi="Calibri" w:cs="Calibri"/>
          <w:sz w:val="24"/>
          <w:szCs w:val="24"/>
        </w:rPr>
        <w:t>District</w:t>
      </w:r>
      <w:r w:rsidRPr="0DFFE883">
        <w:rPr>
          <w:rFonts w:ascii="Calibri" w:eastAsia="Calibri" w:hAnsi="Calibri" w:cs="Calibri"/>
          <w:sz w:val="24"/>
          <w:szCs w:val="24"/>
        </w:rPr>
        <w:t xml:space="preserve"> has developed policies and procedures for annual multi-hazard school safety training for staff and students, including the strategies for implementing training related to multi-hazards.  All drills required by the NYS Department of Education are satisfied annually.  The district has established the following procedure(s) for annual multi-hazard school safety training for staff and students: </w:t>
      </w:r>
    </w:p>
    <w:p w14:paraId="47101849" w14:textId="33213CE1" w:rsidR="001A3C42" w:rsidRPr="00E75FB0" w:rsidRDefault="008247CE" w:rsidP="00437BCD">
      <w:pPr>
        <w:numPr>
          <w:ilvl w:val="0"/>
          <w:numId w:val="12"/>
        </w:numPr>
        <w:rPr>
          <w:rFonts w:ascii="Calibri" w:eastAsia="Calibri" w:hAnsi="Calibri" w:cs="Calibri"/>
          <w:sz w:val="24"/>
          <w:szCs w:val="24"/>
        </w:rPr>
      </w:pPr>
      <w:r w:rsidRPr="008247CE">
        <w:rPr>
          <w:rFonts w:ascii="Calibri" w:eastAsia="Calibri" w:hAnsi="Calibri" w:cs="Calibri"/>
          <w:sz w:val="24"/>
          <w:szCs w:val="24"/>
        </w:rPr>
        <w:t xml:space="preserve"> </w:t>
      </w:r>
      <w:r w:rsidRPr="00876CCB">
        <w:rPr>
          <w:rFonts w:ascii="Calibri" w:eastAsia="Calibri" w:hAnsi="Calibri" w:cs="Calibri"/>
          <w:color w:val="000000" w:themeColor="text1"/>
          <w:sz w:val="24"/>
          <w:szCs w:val="24"/>
        </w:rPr>
        <w:t xml:space="preserve">The District </w:t>
      </w:r>
      <w:r w:rsidR="00E75FB0" w:rsidRPr="00876CCB">
        <w:rPr>
          <w:rFonts w:ascii="Calibri" w:eastAsia="Calibri" w:hAnsi="Calibri" w:cs="Calibri"/>
          <w:color w:val="000000" w:themeColor="text1"/>
          <w:sz w:val="24"/>
          <w:szCs w:val="24"/>
        </w:rPr>
        <w:t xml:space="preserve">will submit certification to NYSED that all district and school staff have undergone annual training on the emergency response plan, and that the school safety training includes components on violence prevention and mental health. New employees hired after the start of the school year will receive training within 30 days of hire. The District will certify that all school staff receives this training by September </w:t>
      </w:r>
      <w:proofErr w:type="gramStart"/>
      <w:r w:rsidR="00E75FB0" w:rsidRPr="00876CCB">
        <w:rPr>
          <w:rFonts w:ascii="Calibri" w:eastAsia="Calibri" w:hAnsi="Calibri" w:cs="Calibri"/>
          <w:color w:val="000000" w:themeColor="text1"/>
          <w:sz w:val="24"/>
          <w:szCs w:val="24"/>
        </w:rPr>
        <w:t>15</w:t>
      </w:r>
      <w:r w:rsidR="00E75FB0" w:rsidRPr="00876CCB">
        <w:rPr>
          <w:rFonts w:ascii="Calibri" w:eastAsia="Calibri" w:hAnsi="Calibri" w:cs="Calibri"/>
          <w:color w:val="000000" w:themeColor="text1"/>
          <w:sz w:val="24"/>
          <w:szCs w:val="24"/>
          <w:vertAlign w:val="superscript"/>
        </w:rPr>
        <w:t>th</w:t>
      </w:r>
      <w:proofErr w:type="gramEnd"/>
      <w:r w:rsidR="00E75FB0" w:rsidRPr="00876CCB">
        <w:rPr>
          <w:rFonts w:ascii="Calibri" w:eastAsia="Calibri" w:hAnsi="Calibri" w:cs="Calibri"/>
          <w:color w:val="000000" w:themeColor="text1"/>
          <w:sz w:val="24"/>
          <w:szCs w:val="24"/>
        </w:rPr>
        <w:t xml:space="preserve"> of each school year, or within 30 days of hire, whichever is sooner. </w:t>
      </w:r>
    </w:p>
    <w:p w14:paraId="4710184A" w14:textId="77777777" w:rsidR="001A3C42" w:rsidRPr="002A4EAE" w:rsidRDefault="0DFFE883" w:rsidP="00437BCD">
      <w:pPr>
        <w:numPr>
          <w:ilvl w:val="0"/>
          <w:numId w:val="12"/>
        </w:numPr>
        <w:rPr>
          <w:rFonts w:ascii="Calibri" w:eastAsia="Calibri" w:hAnsi="Calibri" w:cs="Calibri"/>
          <w:sz w:val="24"/>
          <w:szCs w:val="24"/>
        </w:rPr>
      </w:pPr>
      <w:r w:rsidRPr="0DFFE883">
        <w:rPr>
          <w:rFonts w:ascii="Calibri" w:eastAsia="Calibri" w:hAnsi="Calibri" w:cs="Calibri"/>
          <w:sz w:val="24"/>
          <w:szCs w:val="24"/>
        </w:rPr>
        <w:t>Full participation in the Annual Early Dismissal - Go Home Evacuation Drill.</w:t>
      </w:r>
    </w:p>
    <w:p w14:paraId="4710184B" w14:textId="77777777" w:rsidR="001A3C42" w:rsidRPr="009C7011" w:rsidRDefault="0DFFE883" w:rsidP="00437BCD">
      <w:pPr>
        <w:numPr>
          <w:ilvl w:val="0"/>
          <w:numId w:val="12"/>
        </w:numPr>
        <w:rPr>
          <w:rFonts w:ascii="Calibri" w:eastAsia="Calibri" w:hAnsi="Calibri" w:cs="Calibri"/>
          <w:sz w:val="24"/>
          <w:szCs w:val="24"/>
        </w:rPr>
      </w:pPr>
      <w:r w:rsidRPr="009C7011">
        <w:rPr>
          <w:rFonts w:ascii="Calibri" w:eastAsia="Calibri" w:hAnsi="Calibri" w:cs="Calibri"/>
          <w:sz w:val="24"/>
          <w:szCs w:val="24"/>
        </w:rPr>
        <w:t xml:space="preserve">Full participation in an </w:t>
      </w:r>
      <w:r w:rsidR="009C7011" w:rsidRPr="009C7011">
        <w:rPr>
          <w:rFonts w:ascii="Calibri" w:eastAsia="Calibri" w:hAnsi="Calibri" w:cs="Calibri"/>
          <w:sz w:val="24"/>
          <w:szCs w:val="24"/>
        </w:rPr>
        <w:t>O</w:t>
      </w:r>
      <w:r w:rsidRPr="009C7011">
        <w:rPr>
          <w:rFonts w:ascii="Calibri" w:eastAsia="Calibri" w:hAnsi="Calibri" w:cs="Calibri"/>
          <w:sz w:val="24"/>
          <w:szCs w:val="24"/>
        </w:rPr>
        <w:t>n-</w:t>
      </w:r>
      <w:r w:rsidR="009C7011" w:rsidRPr="009C7011">
        <w:rPr>
          <w:rFonts w:ascii="Calibri" w:eastAsia="Calibri" w:hAnsi="Calibri" w:cs="Calibri"/>
          <w:sz w:val="24"/>
          <w:szCs w:val="24"/>
        </w:rPr>
        <w:t>S</w:t>
      </w:r>
      <w:r w:rsidRPr="009C7011">
        <w:rPr>
          <w:rFonts w:ascii="Calibri" w:eastAsia="Calibri" w:hAnsi="Calibri" w:cs="Calibri"/>
          <w:sz w:val="24"/>
          <w:szCs w:val="24"/>
        </w:rPr>
        <w:t xml:space="preserve">ite </w:t>
      </w:r>
      <w:r w:rsidR="009C7011" w:rsidRPr="009C7011">
        <w:rPr>
          <w:rFonts w:ascii="Calibri" w:eastAsia="Calibri" w:hAnsi="Calibri" w:cs="Calibri"/>
          <w:sz w:val="24"/>
          <w:szCs w:val="24"/>
        </w:rPr>
        <w:t>S</w:t>
      </w:r>
      <w:r w:rsidRPr="009C7011">
        <w:rPr>
          <w:rFonts w:ascii="Calibri" w:eastAsia="Calibri" w:hAnsi="Calibri" w:cs="Calibri"/>
          <w:sz w:val="24"/>
          <w:szCs w:val="24"/>
        </w:rPr>
        <w:t xml:space="preserve">heltering and </w:t>
      </w:r>
      <w:r w:rsidR="009C7011" w:rsidRPr="009C7011">
        <w:rPr>
          <w:rFonts w:ascii="Calibri" w:eastAsia="Calibri" w:hAnsi="Calibri" w:cs="Calibri"/>
          <w:sz w:val="24"/>
          <w:szCs w:val="24"/>
        </w:rPr>
        <w:t>A</w:t>
      </w:r>
      <w:r w:rsidRPr="009C7011">
        <w:rPr>
          <w:rFonts w:ascii="Calibri" w:eastAsia="Calibri" w:hAnsi="Calibri" w:cs="Calibri"/>
          <w:sz w:val="24"/>
          <w:szCs w:val="24"/>
        </w:rPr>
        <w:t xml:space="preserve">ccountability </w:t>
      </w:r>
      <w:r w:rsidR="009C7011" w:rsidRPr="009C7011">
        <w:rPr>
          <w:rFonts w:ascii="Calibri" w:eastAsia="Calibri" w:hAnsi="Calibri" w:cs="Calibri"/>
          <w:sz w:val="24"/>
          <w:szCs w:val="24"/>
        </w:rPr>
        <w:t>D</w:t>
      </w:r>
      <w:r w:rsidRPr="009C7011">
        <w:rPr>
          <w:rFonts w:ascii="Calibri" w:eastAsia="Calibri" w:hAnsi="Calibri" w:cs="Calibri"/>
          <w:sz w:val="24"/>
          <w:szCs w:val="24"/>
        </w:rPr>
        <w:t>rill.</w:t>
      </w:r>
    </w:p>
    <w:p w14:paraId="4710184C" w14:textId="77777777" w:rsidR="009E3703" w:rsidRPr="009C7011" w:rsidRDefault="0DFFE883" w:rsidP="00437BCD">
      <w:pPr>
        <w:numPr>
          <w:ilvl w:val="0"/>
          <w:numId w:val="12"/>
        </w:numPr>
        <w:rPr>
          <w:rFonts w:ascii="Calibri" w:eastAsia="Calibri" w:hAnsi="Calibri" w:cs="Calibri"/>
          <w:sz w:val="24"/>
          <w:szCs w:val="24"/>
        </w:rPr>
      </w:pPr>
      <w:r w:rsidRPr="009C7011">
        <w:rPr>
          <w:rFonts w:ascii="Calibri" w:eastAsia="Calibri" w:hAnsi="Calibri" w:cs="Calibri"/>
          <w:sz w:val="24"/>
          <w:szCs w:val="24"/>
        </w:rPr>
        <w:t xml:space="preserve">Full participation with an </w:t>
      </w:r>
      <w:r w:rsidR="009C7011" w:rsidRPr="009C7011">
        <w:rPr>
          <w:rFonts w:ascii="Calibri" w:eastAsia="Calibri" w:hAnsi="Calibri" w:cs="Calibri"/>
          <w:sz w:val="24"/>
          <w:szCs w:val="24"/>
        </w:rPr>
        <w:t>A</w:t>
      </w:r>
      <w:r w:rsidRPr="009C7011">
        <w:rPr>
          <w:rFonts w:ascii="Calibri" w:eastAsia="Calibri" w:hAnsi="Calibri" w:cs="Calibri"/>
          <w:sz w:val="24"/>
          <w:szCs w:val="24"/>
        </w:rPr>
        <w:t xml:space="preserve">nnual </w:t>
      </w:r>
      <w:r w:rsidR="009C7011" w:rsidRPr="009C7011">
        <w:rPr>
          <w:rFonts w:ascii="Calibri" w:eastAsia="Calibri" w:hAnsi="Calibri" w:cs="Calibri"/>
          <w:sz w:val="24"/>
          <w:szCs w:val="24"/>
        </w:rPr>
        <w:t>E</w:t>
      </w:r>
      <w:r w:rsidRPr="009C7011">
        <w:rPr>
          <w:rFonts w:ascii="Calibri" w:eastAsia="Calibri" w:hAnsi="Calibri" w:cs="Calibri"/>
          <w:sz w:val="24"/>
          <w:szCs w:val="24"/>
        </w:rPr>
        <w:t xml:space="preserve">vacuation and </w:t>
      </w:r>
      <w:r w:rsidR="009C7011" w:rsidRPr="009C7011">
        <w:rPr>
          <w:rFonts w:ascii="Calibri" w:eastAsia="Calibri" w:hAnsi="Calibri" w:cs="Calibri"/>
          <w:sz w:val="24"/>
          <w:szCs w:val="24"/>
        </w:rPr>
        <w:t>R</w:t>
      </w:r>
      <w:r w:rsidRPr="009C7011">
        <w:rPr>
          <w:rFonts w:ascii="Calibri" w:eastAsia="Calibri" w:hAnsi="Calibri" w:cs="Calibri"/>
          <w:sz w:val="24"/>
          <w:szCs w:val="24"/>
        </w:rPr>
        <w:t xml:space="preserve">elocation </w:t>
      </w:r>
      <w:r w:rsidR="009C7011" w:rsidRPr="009C7011">
        <w:rPr>
          <w:rFonts w:ascii="Calibri" w:eastAsia="Calibri" w:hAnsi="Calibri" w:cs="Calibri"/>
          <w:sz w:val="24"/>
          <w:szCs w:val="24"/>
        </w:rPr>
        <w:t>D</w:t>
      </w:r>
      <w:r w:rsidRPr="009C7011">
        <w:rPr>
          <w:rFonts w:ascii="Calibri" w:eastAsia="Calibri" w:hAnsi="Calibri" w:cs="Calibri"/>
          <w:sz w:val="24"/>
          <w:szCs w:val="24"/>
        </w:rPr>
        <w:t>rill.</w:t>
      </w:r>
    </w:p>
    <w:p w14:paraId="4710184D" w14:textId="17583D18" w:rsidR="001A3C42" w:rsidRPr="00EA0B4D" w:rsidRDefault="0DFFE883" w:rsidP="00437BCD">
      <w:pPr>
        <w:numPr>
          <w:ilvl w:val="0"/>
          <w:numId w:val="12"/>
        </w:numPr>
        <w:rPr>
          <w:rFonts w:ascii="Calibri" w:eastAsia="Calibri" w:hAnsi="Calibri" w:cs="Calibri"/>
          <w:sz w:val="24"/>
          <w:szCs w:val="24"/>
        </w:rPr>
      </w:pPr>
      <w:r w:rsidRPr="0DFFE883">
        <w:rPr>
          <w:rFonts w:ascii="Calibri" w:eastAsia="Calibri" w:hAnsi="Calibri" w:cs="Calibri"/>
          <w:sz w:val="24"/>
          <w:szCs w:val="24"/>
        </w:rPr>
        <w:t xml:space="preserve">Full participation with </w:t>
      </w:r>
      <w:proofErr w:type="gramStart"/>
      <w:r w:rsidR="0051629F" w:rsidRPr="00880A98">
        <w:rPr>
          <w:rFonts w:ascii="Calibri" w:eastAsia="Calibri" w:hAnsi="Calibri" w:cs="Calibri"/>
          <w:sz w:val="24"/>
          <w:szCs w:val="24"/>
        </w:rPr>
        <w:t>4</w:t>
      </w:r>
      <w:proofErr w:type="gramEnd"/>
      <w:r w:rsidR="0051629F">
        <w:rPr>
          <w:rFonts w:ascii="Calibri" w:eastAsia="Calibri" w:hAnsi="Calibri" w:cs="Calibri"/>
          <w:sz w:val="24"/>
          <w:szCs w:val="24"/>
        </w:rPr>
        <w:t xml:space="preserve"> </w:t>
      </w:r>
      <w:r w:rsidRPr="0DFFE883">
        <w:rPr>
          <w:rFonts w:ascii="Calibri" w:eastAsia="Calibri" w:hAnsi="Calibri" w:cs="Calibri"/>
          <w:sz w:val="24"/>
          <w:szCs w:val="24"/>
        </w:rPr>
        <w:t>Building Lockdown/Security Drills annually.</w:t>
      </w:r>
    </w:p>
    <w:p w14:paraId="4710184E" w14:textId="562E917D" w:rsidR="001A3C42" w:rsidRPr="00EA0B4D" w:rsidRDefault="0DFFE883" w:rsidP="00437BCD">
      <w:pPr>
        <w:numPr>
          <w:ilvl w:val="0"/>
          <w:numId w:val="12"/>
        </w:numPr>
        <w:rPr>
          <w:rFonts w:ascii="Calibri" w:eastAsia="Calibri" w:hAnsi="Calibri" w:cs="Calibri"/>
          <w:sz w:val="24"/>
          <w:szCs w:val="24"/>
        </w:rPr>
      </w:pPr>
      <w:r w:rsidRPr="0DFFE883">
        <w:rPr>
          <w:rFonts w:ascii="Calibri" w:eastAsia="Calibri" w:hAnsi="Calibri" w:cs="Calibri"/>
          <w:sz w:val="24"/>
          <w:szCs w:val="24"/>
        </w:rPr>
        <w:t xml:space="preserve">The District conducts </w:t>
      </w:r>
      <w:proofErr w:type="gramStart"/>
      <w:r w:rsidR="0051629F" w:rsidRPr="00880A98">
        <w:rPr>
          <w:rFonts w:ascii="Calibri" w:eastAsia="Calibri" w:hAnsi="Calibri" w:cs="Calibri"/>
          <w:sz w:val="24"/>
          <w:szCs w:val="24"/>
        </w:rPr>
        <w:t>8</w:t>
      </w:r>
      <w:proofErr w:type="gramEnd"/>
      <w:r w:rsidR="0051629F">
        <w:rPr>
          <w:rFonts w:ascii="Calibri" w:eastAsia="Calibri" w:hAnsi="Calibri" w:cs="Calibri"/>
          <w:sz w:val="24"/>
          <w:szCs w:val="24"/>
        </w:rPr>
        <w:t xml:space="preserve"> </w:t>
      </w:r>
      <w:r w:rsidRPr="0DFFE883">
        <w:rPr>
          <w:rFonts w:ascii="Calibri" w:eastAsia="Calibri" w:hAnsi="Calibri" w:cs="Calibri"/>
          <w:sz w:val="24"/>
          <w:szCs w:val="24"/>
        </w:rPr>
        <w:t>Fire Alarm Activation and Evacuation Drills annually.</w:t>
      </w:r>
    </w:p>
    <w:p w14:paraId="4710184F" w14:textId="77777777" w:rsidR="001A3C42" w:rsidRPr="002A4EAE" w:rsidRDefault="0DFFE883" w:rsidP="00437BCD">
      <w:pPr>
        <w:numPr>
          <w:ilvl w:val="0"/>
          <w:numId w:val="12"/>
        </w:numPr>
        <w:rPr>
          <w:rFonts w:ascii="Calibri" w:eastAsia="Calibri" w:hAnsi="Calibri" w:cs="Calibri"/>
          <w:sz w:val="24"/>
          <w:szCs w:val="24"/>
        </w:rPr>
      </w:pPr>
      <w:r w:rsidRPr="0DFFE883">
        <w:rPr>
          <w:rFonts w:ascii="Calibri" w:eastAsia="Calibri" w:hAnsi="Calibri" w:cs="Calibri"/>
          <w:sz w:val="24"/>
          <w:szCs w:val="24"/>
        </w:rPr>
        <w:lastRenderedPageBreak/>
        <w:t xml:space="preserve">The District conducts </w:t>
      </w:r>
      <w:proofErr w:type="gramStart"/>
      <w:r w:rsidRPr="0DFFE883">
        <w:rPr>
          <w:rFonts w:ascii="Calibri" w:eastAsia="Calibri" w:hAnsi="Calibri" w:cs="Calibri"/>
          <w:sz w:val="24"/>
          <w:szCs w:val="24"/>
        </w:rPr>
        <w:t>4</w:t>
      </w:r>
      <w:proofErr w:type="gramEnd"/>
      <w:r w:rsidRPr="0DFFE883">
        <w:rPr>
          <w:rFonts w:ascii="Calibri" w:eastAsia="Calibri" w:hAnsi="Calibri" w:cs="Calibri"/>
          <w:sz w:val="24"/>
          <w:szCs w:val="24"/>
        </w:rPr>
        <w:t xml:space="preserve"> School Bus Safety and Evacuation Drills annually.</w:t>
      </w:r>
    </w:p>
    <w:p w14:paraId="47101850" w14:textId="77777777" w:rsidR="001A3C42" w:rsidRPr="00EA0B4D" w:rsidRDefault="0DFFE883" w:rsidP="00437BCD">
      <w:pPr>
        <w:numPr>
          <w:ilvl w:val="0"/>
          <w:numId w:val="12"/>
        </w:numPr>
        <w:rPr>
          <w:rFonts w:ascii="Calibri" w:eastAsia="Calibri" w:hAnsi="Calibri" w:cs="Calibri"/>
          <w:sz w:val="24"/>
          <w:szCs w:val="24"/>
        </w:rPr>
      </w:pPr>
      <w:r w:rsidRPr="0DFFE883">
        <w:rPr>
          <w:rFonts w:ascii="Calibri" w:eastAsia="Calibri" w:hAnsi="Calibri" w:cs="Calibri"/>
          <w:sz w:val="24"/>
          <w:szCs w:val="24"/>
        </w:rPr>
        <w:t xml:space="preserve">Emergency Response Team members participate in simulated tabletop exercises annually to test the </w:t>
      </w:r>
      <w:r w:rsidRPr="009C7011">
        <w:rPr>
          <w:rFonts w:ascii="Calibri" w:eastAsia="Calibri" w:hAnsi="Calibri" w:cs="Calibri"/>
          <w:sz w:val="24"/>
          <w:szCs w:val="24"/>
        </w:rPr>
        <w:t>building-level safety plan</w:t>
      </w:r>
      <w:r w:rsidRPr="0DFFE883">
        <w:rPr>
          <w:rFonts w:ascii="Calibri" w:eastAsia="Calibri" w:hAnsi="Calibri" w:cs="Calibri"/>
          <w:sz w:val="24"/>
          <w:szCs w:val="24"/>
        </w:rPr>
        <w:t xml:space="preserve"> components.</w:t>
      </w:r>
    </w:p>
    <w:p w14:paraId="47101851" w14:textId="77777777" w:rsidR="001A3C42" w:rsidRPr="00EA0B4D" w:rsidRDefault="0DFFE883" w:rsidP="00437BCD">
      <w:pPr>
        <w:numPr>
          <w:ilvl w:val="0"/>
          <w:numId w:val="12"/>
        </w:numPr>
        <w:rPr>
          <w:rFonts w:ascii="Calibri" w:eastAsia="Calibri" w:hAnsi="Calibri" w:cs="Calibri"/>
          <w:sz w:val="24"/>
          <w:szCs w:val="24"/>
        </w:rPr>
      </w:pPr>
      <w:r w:rsidRPr="009C7011">
        <w:rPr>
          <w:rFonts w:ascii="Calibri" w:eastAsia="Calibri" w:hAnsi="Calibri" w:cs="Calibri"/>
          <w:sz w:val="24"/>
          <w:szCs w:val="24"/>
        </w:rPr>
        <w:t>The district</w:t>
      </w:r>
      <w:r w:rsidRPr="0DFFE883">
        <w:rPr>
          <w:rFonts w:ascii="Calibri" w:eastAsia="Calibri" w:hAnsi="Calibri" w:cs="Calibri"/>
          <w:sz w:val="24"/>
          <w:szCs w:val="24"/>
        </w:rPr>
        <w:t xml:space="preserve"> has conducted drills and other training exercises to test components of the emergency response in coordination with the following agencies: </w:t>
      </w:r>
    </w:p>
    <w:p w14:paraId="47101852" w14:textId="77777777" w:rsidR="00907238" w:rsidRDefault="00907238" w:rsidP="00437BCD">
      <w:pPr>
        <w:numPr>
          <w:ilvl w:val="0"/>
          <w:numId w:val="40"/>
        </w:numPr>
        <w:rPr>
          <w:rFonts w:ascii="Calibri" w:hAnsi="Calibri"/>
          <w:sz w:val="24"/>
          <w:szCs w:val="24"/>
        </w:rPr>
        <w:sectPr w:rsidR="00907238" w:rsidSect="00126159">
          <w:type w:val="continuous"/>
          <w:pgSz w:w="12240" w:h="15840"/>
          <w:pgMar w:top="1440" w:right="1800" w:bottom="1440" w:left="1800" w:header="720" w:footer="720" w:gutter="0"/>
          <w:cols w:space="720"/>
        </w:sectPr>
      </w:pPr>
    </w:p>
    <w:p w14:paraId="47101853" w14:textId="01A129B2" w:rsidR="00D62502" w:rsidRPr="008A0A6D" w:rsidRDefault="0032736F" w:rsidP="00437BCD">
      <w:pPr>
        <w:numPr>
          <w:ilvl w:val="0"/>
          <w:numId w:val="41"/>
        </w:numPr>
        <w:rPr>
          <w:rFonts w:ascii="Calibri" w:eastAsia="Calibri" w:hAnsi="Calibri" w:cs="Calibri"/>
          <w:sz w:val="24"/>
          <w:szCs w:val="24"/>
        </w:rPr>
      </w:pPr>
      <w:r>
        <w:rPr>
          <w:rFonts w:ascii="Calibri" w:eastAsia="Calibri" w:hAnsi="Calibri" w:cs="Calibri"/>
          <w:sz w:val="24"/>
          <w:szCs w:val="24"/>
        </w:rPr>
        <w:t>Washington</w:t>
      </w:r>
      <w:r w:rsidR="0DFFE883" w:rsidRPr="0DFFE883">
        <w:rPr>
          <w:rFonts w:ascii="Calibri" w:eastAsia="Calibri" w:hAnsi="Calibri" w:cs="Calibri"/>
          <w:sz w:val="24"/>
          <w:szCs w:val="24"/>
        </w:rPr>
        <w:t xml:space="preserve"> County Office of Emergency Services </w:t>
      </w:r>
    </w:p>
    <w:p w14:paraId="47101854" w14:textId="2C2613F7" w:rsidR="001A3C42" w:rsidRDefault="0032736F" w:rsidP="00437BCD">
      <w:pPr>
        <w:numPr>
          <w:ilvl w:val="0"/>
          <w:numId w:val="41"/>
        </w:numPr>
        <w:rPr>
          <w:rFonts w:ascii="Calibri" w:eastAsia="Calibri" w:hAnsi="Calibri" w:cs="Calibri"/>
          <w:sz w:val="24"/>
          <w:szCs w:val="24"/>
        </w:rPr>
      </w:pPr>
      <w:r>
        <w:rPr>
          <w:rFonts w:ascii="Calibri" w:eastAsia="Calibri" w:hAnsi="Calibri" w:cs="Calibri"/>
          <w:sz w:val="24"/>
          <w:szCs w:val="24"/>
        </w:rPr>
        <w:t xml:space="preserve">Washington </w:t>
      </w:r>
      <w:r w:rsidR="0DFFE883" w:rsidRPr="0DFFE883">
        <w:rPr>
          <w:rFonts w:ascii="Calibri" w:eastAsia="Calibri" w:hAnsi="Calibri" w:cs="Calibri"/>
          <w:sz w:val="24"/>
          <w:szCs w:val="24"/>
        </w:rPr>
        <w:t>County Sheriff's Department</w:t>
      </w:r>
    </w:p>
    <w:p w14:paraId="47101855" w14:textId="5520E079" w:rsidR="008A0A6D" w:rsidRDefault="0032736F" w:rsidP="00437BCD">
      <w:pPr>
        <w:numPr>
          <w:ilvl w:val="0"/>
          <w:numId w:val="41"/>
        </w:numPr>
        <w:rPr>
          <w:rFonts w:ascii="Calibri" w:eastAsia="Calibri" w:hAnsi="Calibri" w:cs="Calibri"/>
          <w:sz w:val="24"/>
          <w:szCs w:val="24"/>
        </w:rPr>
      </w:pPr>
      <w:r>
        <w:rPr>
          <w:rFonts w:ascii="Calibri" w:eastAsia="Calibri" w:hAnsi="Calibri" w:cs="Calibri"/>
          <w:sz w:val="24"/>
          <w:szCs w:val="24"/>
        </w:rPr>
        <w:t>Hudson Falls</w:t>
      </w:r>
      <w:r w:rsidR="0DFFE883" w:rsidRPr="0DFFE883">
        <w:rPr>
          <w:rFonts w:ascii="Calibri" w:eastAsia="Calibri" w:hAnsi="Calibri" w:cs="Calibri"/>
          <w:sz w:val="24"/>
          <w:szCs w:val="24"/>
        </w:rPr>
        <w:t xml:space="preserve"> Police Department</w:t>
      </w:r>
    </w:p>
    <w:p w14:paraId="47101856" w14:textId="4E50EB14" w:rsidR="008A0A6D" w:rsidRDefault="0032736F" w:rsidP="00437BCD">
      <w:pPr>
        <w:numPr>
          <w:ilvl w:val="0"/>
          <w:numId w:val="41"/>
        </w:numPr>
        <w:rPr>
          <w:rFonts w:ascii="Calibri" w:eastAsia="Calibri" w:hAnsi="Calibri" w:cs="Calibri"/>
          <w:sz w:val="24"/>
          <w:szCs w:val="24"/>
        </w:rPr>
      </w:pPr>
      <w:r>
        <w:rPr>
          <w:rFonts w:ascii="Calibri" w:eastAsia="Calibri" w:hAnsi="Calibri" w:cs="Calibri"/>
          <w:sz w:val="24"/>
          <w:szCs w:val="24"/>
        </w:rPr>
        <w:t>Kingsbury</w:t>
      </w:r>
      <w:r w:rsidR="0DFFE883" w:rsidRPr="0DFFE883">
        <w:rPr>
          <w:rFonts w:ascii="Calibri" w:eastAsia="Calibri" w:hAnsi="Calibri" w:cs="Calibri"/>
          <w:sz w:val="24"/>
          <w:szCs w:val="24"/>
        </w:rPr>
        <w:t xml:space="preserve"> Fire Department</w:t>
      </w:r>
    </w:p>
    <w:p w14:paraId="1157387C" w14:textId="5A1E94D5" w:rsidR="0032736F" w:rsidRDefault="0032736F" w:rsidP="00437BCD">
      <w:pPr>
        <w:numPr>
          <w:ilvl w:val="0"/>
          <w:numId w:val="41"/>
        </w:numPr>
        <w:rPr>
          <w:rFonts w:ascii="Calibri" w:eastAsia="Calibri" w:hAnsi="Calibri" w:cs="Calibri"/>
          <w:sz w:val="24"/>
          <w:szCs w:val="24"/>
        </w:rPr>
      </w:pPr>
      <w:r>
        <w:rPr>
          <w:rFonts w:ascii="Calibri" w:eastAsia="Calibri" w:hAnsi="Calibri" w:cs="Calibri"/>
          <w:sz w:val="24"/>
          <w:szCs w:val="24"/>
        </w:rPr>
        <w:t>Hudson Falls Fire Department</w:t>
      </w:r>
    </w:p>
    <w:p w14:paraId="47101858" w14:textId="77777777" w:rsidR="001A3C42" w:rsidRDefault="0DFFE883" w:rsidP="00437BCD">
      <w:pPr>
        <w:numPr>
          <w:ilvl w:val="0"/>
          <w:numId w:val="41"/>
        </w:numPr>
        <w:rPr>
          <w:rFonts w:ascii="Calibri" w:eastAsia="Calibri" w:hAnsi="Calibri" w:cs="Calibri"/>
          <w:sz w:val="24"/>
          <w:szCs w:val="24"/>
        </w:rPr>
      </w:pPr>
      <w:r w:rsidRPr="0DFFE883">
        <w:rPr>
          <w:rFonts w:ascii="Calibri" w:eastAsia="Calibri" w:hAnsi="Calibri" w:cs="Calibri"/>
          <w:sz w:val="24"/>
          <w:szCs w:val="24"/>
        </w:rPr>
        <w:t>New York State Police Troop G</w:t>
      </w:r>
    </w:p>
    <w:p w14:paraId="47101859" w14:textId="77777777" w:rsidR="00780B8B" w:rsidRPr="00580EFC" w:rsidRDefault="0DFFE883" w:rsidP="00437BCD">
      <w:pPr>
        <w:numPr>
          <w:ilvl w:val="0"/>
          <w:numId w:val="41"/>
        </w:numPr>
        <w:rPr>
          <w:rFonts w:ascii="Calibri" w:eastAsia="Calibri" w:hAnsi="Calibri" w:cs="Calibri"/>
          <w:sz w:val="24"/>
          <w:szCs w:val="24"/>
        </w:rPr>
      </w:pPr>
      <w:r w:rsidRPr="0DFFE883">
        <w:rPr>
          <w:rFonts w:ascii="Calibri" w:eastAsia="Calibri" w:hAnsi="Calibri" w:cs="Calibri"/>
          <w:sz w:val="24"/>
          <w:szCs w:val="24"/>
        </w:rPr>
        <w:t>Department of Homeland Security</w:t>
      </w:r>
    </w:p>
    <w:p w14:paraId="4710185A" w14:textId="77777777" w:rsidR="001A3C42" w:rsidRDefault="0DFFE883" w:rsidP="00437BCD">
      <w:pPr>
        <w:numPr>
          <w:ilvl w:val="0"/>
          <w:numId w:val="41"/>
        </w:numPr>
        <w:rPr>
          <w:rFonts w:ascii="Calibri" w:eastAsia="Calibri" w:hAnsi="Calibri" w:cs="Calibri"/>
          <w:sz w:val="24"/>
          <w:szCs w:val="24"/>
        </w:rPr>
      </w:pPr>
      <w:r w:rsidRPr="0DFFE883">
        <w:rPr>
          <w:rFonts w:ascii="Calibri" w:eastAsia="Calibri" w:hAnsi="Calibri" w:cs="Calibri"/>
          <w:sz w:val="24"/>
          <w:szCs w:val="24"/>
        </w:rPr>
        <w:t xml:space="preserve">Capital Region BOCES Health Safety Risk Management Service </w:t>
      </w:r>
    </w:p>
    <w:p w14:paraId="4710185B" w14:textId="77777777" w:rsidR="00907238" w:rsidRDefault="00907238" w:rsidP="008A0A6D">
      <w:pPr>
        <w:rPr>
          <w:rFonts w:ascii="Calibri" w:hAnsi="Calibri"/>
          <w:sz w:val="24"/>
          <w:szCs w:val="24"/>
        </w:rPr>
        <w:sectPr w:rsidR="00907238" w:rsidSect="00907238">
          <w:type w:val="continuous"/>
          <w:pgSz w:w="12240" w:h="15840"/>
          <w:pgMar w:top="1440" w:right="1800" w:bottom="1440" w:left="1800" w:header="720" w:footer="720" w:gutter="0"/>
          <w:cols w:num="2" w:space="720"/>
        </w:sectPr>
      </w:pPr>
    </w:p>
    <w:p w14:paraId="4710185C" w14:textId="77777777" w:rsidR="008A0A6D" w:rsidRPr="008A0A6D" w:rsidRDefault="008A0A6D" w:rsidP="008A0A6D">
      <w:pPr>
        <w:rPr>
          <w:rFonts w:ascii="Calibri" w:hAnsi="Calibri"/>
          <w:sz w:val="24"/>
          <w:szCs w:val="24"/>
        </w:rPr>
      </w:pPr>
    </w:p>
    <w:p w14:paraId="46DCF9DC" w14:textId="5EAF2056" w:rsidR="00627CFE" w:rsidRDefault="0DFFE883">
      <w:pPr>
        <w:rPr>
          <w:rFonts w:ascii="Calibri" w:eastAsia="Calibri" w:hAnsi="Calibri" w:cs="Calibri"/>
          <w:b/>
          <w:bCs/>
          <w:i/>
          <w:iCs/>
          <w:sz w:val="24"/>
          <w:szCs w:val="24"/>
        </w:rPr>
      </w:pPr>
      <w:r w:rsidRPr="0DFFE883">
        <w:rPr>
          <w:rFonts w:ascii="Calibri" w:eastAsia="Calibri" w:hAnsi="Calibri" w:cs="Calibri"/>
          <w:sz w:val="24"/>
          <w:szCs w:val="24"/>
        </w:rPr>
        <w:t xml:space="preserve">Note: Directly following each test or drill a debriefing </w:t>
      </w:r>
      <w:proofErr w:type="gramStart"/>
      <w:r w:rsidRPr="0DFFE883">
        <w:rPr>
          <w:rFonts w:ascii="Calibri" w:eastAsia="Calibri" w:hAnsi="Calibri" w:cs="Calibri"/>
          <w:sz w:val="24"/>
          <w:szCs w:val="24"/>
        </w:rPr>
        <w:t>will be conducted</w:t>
      </w:r>
      <w:proofErr w:type="gramEnd"/>
      <w:r w:rsidRPr="0DFFE883">
        <w:rPr>
          <w:rFonts w:ascii="Calibri" w:eastAsia="Calibri" w:hAnsi="Calibri" w:cs="Calibri"/>
          <w:sz w:val="24"/>
          <w:szCs w:val="24"/>
        </w:rPr>
        <w:t xml:space="preserve"> to evaluate the exercises and determine if changes to </w:t>
      </w:r>
      <w:r w:rsidRPr="009C7011">
        <w:rPr>
          <w:rFonts w:ascii="Calibri" w:eastAsia="Calibri" w:hAnsi="Calibri" w:cs="Calibri"/>
          <w:sz w:val="24"/>
          <w:szCs w:val="24"/>
        </w:rPr>
        <w:t>the emergency response plan are necessary</w:t>
      </w:r>
      <w:r w:rsidRPr="0DFFE883">
        <w:rPr>
          <w:rFonts w:ascii="Calibri" w:eastAsia="Calibri" w:hAnsi="Calibri" w:cs="Calibri"/>
          <w:sz w:val="24"/>
          <w:szCs w:val="24"/>
        </w:rPr>
        <w:t xml:space="preserve">.  Notes </w:t>
      </w:r>
      <w:proofErr w:type="gramStart"/>
      <w:r w:rsidRPr="0DFFE883">
        <w:rPr>
          <w:rFonts w:ascii="Calibri" w:eastAsia="Calibri" w:hAnsi="Calibri" w:cs="Calibri"/>
          <w:sz w:val="24"/>
          <w:szCs w:val="24"/>
        </w:rPr>
        <w:t>are taken</w:t>
      </w:r>
      <w:proofErr w:type="gramEnd"/>
      <w:r w:rsidRPr="0DFFE883">
        <w:rPr>
          <w:rFonts w:ascii="Calibri" w:eastAsia="Calibri" w:hAnsi="Calibri" w:cs="Calibri"/>
          <w:sz w:val="24"/>
          <w:szCs w:val="24"/>
        </w:rPr>
        <w:t xml:space="preserve"> during exercises and the debriefing, which are used during the evaluation process. </w:t>
      </w:r>
    </w:p>
    <w:p w14:paraId="266A5453" w14:textId="77777777" w:rsidR="00627CFE" w:rsidRDefault="00627CFE">
      <w:pPr>
        <w:rPr>
          <w:rFonts w:ascii="Calibri" w:eastAsia="Calibri" w:hAnsi="Calibri" w:cs="Calibri"/>
          <w:b/>
          <w:bCs/>
          <w:i/>
          <w:iCs/>
          <w:sz w:val="24"/>
          <w:szCs w:val="24"/>
        </w:rPr>
      </w:pPr>
    </w:p>
    <w:p w14:paraId="4710185F" w14:textId="77777777" w:rsidR="001A3C42" w:rsidRPr="00EA0B4D" w:rsidRDefault="0DFFE883">
      <w:pPr>
        <w:rPr>
          <w:rFonts w:ascii="Calibri" w:hAnsi="Calibri"/>
          <w:b/>
          <w:i/>
          <w:sz w:val="24"/>
          <w:szCs w:val="24"/>
        </w:rPr>
      </w:pPr>
      <w:r w:rsidRPr="0DFFE883">
        <w:rPr>
          <w:rFonts w:ascii="Calibri" w:eastAsia="Calibri" w:hAnsi="Calibri" w:cs="Calibri"/>
          <w:b/>
          <w:bCs/>
          <w:i/>
          <w:iCs/>
          <w:sz w:val="24"/>
          <w:szCs w:val="24"/>
        </w:rPr>
        <w:t>Implementation of School Security</w:t>
      </w:r>
    </w:p>
    <w:p w14:paraId="47101860" w14:textId="6374FD24" w:rsidR="001A3C42" w:rsidRDefault="0DFFE883">
      <w:pPr>
        <w:rPr>
          <w:rFonts w:ascii="Calibri" w:hAnsi="Calibri"/>
          <w:color w:val="000000"/>
          <w:sz w:val="24"/>
          <w:szCs w:val="24"/>
        </w:rPr>
      </w:pPr>
      <w:r w:rsidRPr="0DFFE883">
        <w:rPr>
          <w:rFonts w:ascii="Calibri" w:eastAsia="Calibri" w:hAnsi="Calibri" w:cs="Calibri"/>
          <w:color w:val="000000" w:themeColor="text1"/>
          <w:sz w:val="24"/>
          <w:szCs w:val="24"/>
        </w:rPr>
        <w:t xml:space="preserve">The </w:t>
      </w:r>
      <w:r w:rsidR="0032736F">
        <w:rPr>
          <w:rFonts w:ascii="Calibri" w:eastAsia="Calibri" w:hAnsi="Calibri" w:cs="Calibri"/>
          <w:sz w:val="24"/>
          <w:szCs w:val="24"/>
        </w:rPr>
        <w:t>Hudson Falls Central</w:t>
      </w:r>
      <w:r w:rsidR="0032736F" w:rsidRPr="004C7167">
        <w:rPr>
          <w:rFonts w:ascii="Calibri" w:eastAsia="Calibri" w:hAnsi="Calibri" w:cs="Calibri"/>
          <w:sz w:val="24"/>
          <w:szCs w:val="24"/>
        </w:rPr>
        <w:t xml:space="preserve"> School </w:t>
      </w:r>
      <w:r w:rsidR="008844B4">
        <w:rPr>
          <w:rFonts w:ascii="Calibri" w:eastAsia="Calibri" w:hAnsi="Calibri" w:cs="Calibri"/>
          <w:color w:val="000000" w:themeColor="text1"/>
          <w:sz w:val="24"/>
          <w:szCs w:val="24"/>
        </w:rPr>
        <w:t>District</w:t>
      </w:r>
      <w:r w:rsidRPr="0DFFE883">
        <w:rPr>
          <w:rFonts w:ascii="Calibri" w:eastAsia="Calibri" w:hAnsi="Calibri" w:cs="Calibri"/>
          <w:color w:val="000000" w:themeColor="text1"/>
          <w:sz w:val="24"/>
          <w:szCs w:val="24"/>
        </w:rPr>
        <w:t xml:space="preserve"> has developed policies and procedures related to school building security, including the following: </w:t>
      </w:r>
    </w:p>
    <w:p w14:paraId="47101861" w14:textId="77777777" w:rsidR="006B67D1" w:rsidRDefault="006B67D1">
      <w:pPr>
        <w:rPr>
          <w:rFonts w:ascii="Calibri" w:hAnsi="Calibri"/>
          <w:color w:val="000000"/>
          <w:sz w:val="24"/>
          <w:szCs w:val="24"/>
        </w:rPr>
      </w:pPr>
    </w:p>
    <w:p w14:paraId="47101862" w14:textId="77777777" w:rsidR="00DC3DE7" w:rsidRPr="005A5836" w:rsidRDefault="0DFFE883" w:rsidP="00437BCD">
      <w:pPr>
        <w:numPr>
          <w:ilvl w:val="0"/>
          <w:numId w:val="12"/>
        </w:numPr>
        <w:rPr>
          <w:rFonts w:ascii="Calibri" w:hAnsi="Calibri"/>
          <w:sz w:val="24"/>
          <w:szCs w:val="24"/>
        </w:rPr>
      </w:pPr>
      <w:r w:rsidRPr="005A5836">
        <w:rPr>
          <w:rFonts w:ascii="Calibri" w:hAnsi="Calibri"/>
          <w:sz w:val="24"/>
          <w:szCs w:val="24"/>
        </w:rPr>
        <w:t xml:space="preserve">All visitors entering school buildings </w:t>
      </w:r>
      <w:proofErr w:type="gramStart"/>
      <w:r w:rsidRPr="005A5836">
        <w:rPr>
          <w:rFonts w:ascii="Calibri" w:hAnsi="Calibri"/>
          <w:sz w:val="24"/>
          <w:szCs w:val="24"/>
        </w:rPr>
        <w:t>are directed</w:t>
      </w:r>
      <w:proofErr w:type="gramEnd"/>
      <w:r w:rsidRPr="005A5836">
        <w:rPr>
          <w:rFonts w:ascii="Calibri" w:hAnsi="Calibri"/>
          <w:sz w:val="24"/>
          <w:szCs w:val="24"/>
        </w:rPr>
        <w:t xml:space="preserve"> to the Main Office to provide identification, sign-in using a visitor management system, and receive identification (printed lapel sticker).  Anyone who </w:t>
      </w:r>
      <w:proofErr w:type="gramStart"/>
      <w:r w:rsidRPr="005A5836">
        <w:rPr>
          <w:rFonts w:ascii="Calibri" w:hAnsi="Calibri"/>
          <w:sz w:val="24"/>
          <w:szCs w:val="24"/>
        </w:rPr>
        <w:t>is found</w:t>
      </w:r>
      <w:proofErr w:type="gramEnd"/>
      <w:r w:rsidRPr="005A5836">
        <w:rPr>
          <w:rFonts w:ascii="Calibri" w:hAnsi="Calibri"/>
          <w:sz w:val="24"/>
          <w:szCs w:val="24"/>
        </w:rPr>
        <w:t xml:space="preserve"> in the building without identification is directed back to the Main Office to sign in.</w:t>
      </w:r>
    </w:p>
    <w:p w14:paraId="47101863" w14:textId="77777777" w:rsidR="00DC3DE7" w:rsidRPr="00EA6BF5" w:rsidRDefault="0DFFE883" w:rsidP="00437BCD">
      <w:pPr>
        <w:numPr>
          <w:ilvl w:val="0"/>
          <w:numId w:val="12"/>
        </w:numPr>
        <w:rPr>
          <w:sz w:val="24"/>
          <w:szCs w:val="24"/>
        </w:rPr>
      </w:pPr>
      <w:r w:rsidRPr="0DFFE883">
        <w:rPr>
          <w:sz w:val="24"/>
          <w:szCs w:val="24"/>
        </w:rPr>
        <w:t>Each Elementary School has a secured front entrance with video monitor and remote access hardware.</w:t>
      </w:r>
    </w:p>
    <w:p w14:paraId="47101864" w14:textId="2D6F5265" w:rsidR="00DC3DE7" w:rsidRPr="00EA6BF5" w:rsidRDefault="0DFFE883" w:rsidP="00437BCD">
      <w:pPr>
        <w:numPr>
          <w:ilvl w:val="0"/>
          <w:numId w:val="12"/>
        </w:numPr>
        <w:rPr>
          <w:sz w:val="24"/>
          <w:szCs w:val="24"/>
        </w:rPr>
      </w:pPr>
      <w:r w:rsidRPr="0DFFE883">
        <w:rPr>
          <w:sz w:val="24"/>
          <w:szCs w:val="24"/>
        </w:rPr>
        <w:t xml:space="preserve">The </w:t>
      </w:r>
      <w:r w:rsidR="0032736F">
        <w:rPr>
          <w:rFonts w:ascii="Calibri" w:eastAsia="Calibri" w:hAnsi="Calibri" w:cs="Calibri"/>
          <w:sz w:val="24"/>
          <w:szCs w:val="24"/>
        </w:rPr>
        <w:t>Hudson Falls Central</w:t>
      </w:r>
      <w:r w:rsidR="0032736F" w:rsidRPr="004C7167">
        <w:rPr>
          <w:rFonts w:ascii="Calibri" w:eastAsia="Calibri" w:hAnsi="Calibri" w:cs="Calibri"/>
          <w:sz w:val="24"/>
          <w:szCs w:val="24"/>
        </w:rPr>
        <w:t xml:space="preserve"> School </w:t>
      </w:r>
      <w:r w:rsidR="0032736F">
        <w:rPr>
          <w:rFonts w:ascii="Calibri" w:eastAsia="Calibri" w:hAnsi="Calibri" w:cs="Calibri"/>
          <w:sz w:val="24"/>
          <w:szCs w:val="24"/>
        </w:rPr>
        <w:t xml:space="preserve">District </w:t>
      </w:r>
      <w:r w:rsidRPr="0DFFE883">
        <w:rPr>
          <w:sz w:val="24"/>
          <w:szCs w:val="24"/>
        </w:rPr>
        <w:t xml:space="preserve">Administration facility has a secured front entrance with remote access hardware.  </w:t>
      </w:r>
    </w:p>
    <w:p w14:paraId="47101865" w14:textId="5672C875" w:rsidR="00DC3DE7" w:rsidRPr="00EA6BF5" w:rsidRDefault="0DFFE883" w:rsidP="00437BCD">
      <w:pPr>
        <w:numPr>
          <w:ilvl w:val="0"/>
          <w:numId w:val="12"/>
        </w:numPr>
        <w:rPr>
          <w:sz w:val="24"/>
          <w:szCs w:val="24"/>
        </w:rPr>
      </w:pPr>
      <w:r w:rsidRPr="0DFFE883">
        <w:rPr>
          <w:sz w:val="24"/>
          <w:szCs w:val="24"/>
        </w:rPr>
        <w:t xml:space="preserve">The Middle School has a secured front entrance with remote access hardware.  </w:t>
      </w:r>
    </w:p>
    <w:p w14:paraId="47101866" w14:textId="77777777" w:rsidR="00DC3DE7" w:rsidRPr="00EA6BF5" w:rsidRDefault="0DFFE883" w:rsidP="00437BCD">
      <w:pPr>
        <w:numPr>
          <w:ilvl w:val="0"/>
          <w:numId w:val="12"/>
        </w:numPr>
        <w:rPr>
          <w:sz w:val="24"/>
          <w:szCs w:val="24"/>
        </w:rPr>
      </w:pPr>
      <w:r w:rsidRPr="0DFFE883">
        <w:rPr>
          <w:sz w:val="24"/>
          <w:szCs w:val="24"/>
        </w:rPr>
        <w:t xml:space="preserve">Visitors to the High School must register with a school representative in the main office before access to the facility </w:t>
      </w:r>
      <w:proofErr w:type="gramStart"/>
      <w:r w:rsidRPr="0DFFE883">
        <w:rPr>
          <w:sz w:val="24"/>
          <w:szCs w:val="24"/>
        </w:rPr>
        <w:t>is granted</w:t>
      </w:r>
      <w:proofErr w:type="gramEnd"/>
      <w:r w:rsidRPr="0DFFE883">
        <w:rPr>
          <w:sz w:val="24"/>
          <w:szCs w:val="24"/>
        </w:rPr>
        <w:t>.</w:t>
      </w:r>
    </w:p>
    <w:p w14:paraId="47101867" w14:textId="77777777" w:rsidR="00DC3DE7" w:rsidRPr="003D1F62" w:rsidRDefault="0DFFE883" w:rsidP="00437BCD">
      <w:pPr>
        <w:numPr>
          <w:ilvl w:val="0"/>
          <w:numId w:val="12"/>
        </w:numPr>
        <w:rPr>
          <w:sz w:val="24"/>
          <w:szCs w:val="24"/>
        </w:rPr>
      </w:pPr>
      <w:r w:rsidRPr="0DFFE883">
        <w:rPr>
          <w:sz w:val="24"/>
          <w:szCs w:val="24"/>
        </w:rPr>
        <w:t xml:space="preserve">Digital video surveillance systems </w:t>
      </w:r>
      <w:proofErr w:type="gramStart"/>
      <w:r w:rsidRPr="0DFFE883">
        <w:rPr>
          <w:sz w:val="24"/>
          <w:szCs w:val="24"/>
        </w:rPr>
        <w:t>are installed</w:t>
      </w:r>
      <w:proofErr w:type="gramEnd"/>
      <w:r w:rsidRPr="0DFFE883">
        <w:rPr>
          <w:sz w:val="24"/>
          <w:szCs w:val="24"/>
        </w:rPr>
        <w:t xml:space="preserve"> in district facilities. Video surveillance capabilities </w:t>
      </w:r>
      <w:proofErr w:type="gramStart"/>
      <w:r w:rsidRPr="0DFFE883">
        <w:rPr>
          <w:sz w:val="24"/>
          <w:szCs w:val="24"/>
        </w:rPr>
        <w:t>will be reviewed and expanded as</w:t>
      </w:r>
      <w:proofErr w:type="gramEnd"/>
      <w:r w:rsidRPr="0DFFE883">
        <w:rPr>
          <w:sz w:val="24"/>
          <w:szCs w:val="24"/>
        </w:rPr>
        <w:t xml:space="preserve"> needed.</w:t>
      </w:r>
    </w:p>
    <w:p w14:paraId="47101868" w14:textId="77777777" w:rsidR="00DC3DE7" w:rsidRDefault="0DFFE883" w:rsidP="00437BCD">
      <w:pPr>
        <w:numPr>
          <w:ilvl w:val="0"/>
          <w:numId w:val="12"/>
        </w:numPr>
        <w:rPr>
          <w:sz w:val="24"/>
          <w:szCs w:val="24"/>
        </w:rPr>
      </w:pPr>
      <w:proofErr w:type="gramStart"/>
      <w:r w:rsidRPr="0DFFE883">
        <w:rPr>
          <w:sz w:val="24"/>
          <w:szCs w:val="24"/>
        </w:rPr>
        <w:t>Annual security audits are conducted by local law enforcement, local fire department officials, insurance companies</w:t>
      </w:r>
      <w:proofErr w:type="gramEnd"/>
      <w:r w:rsidRPr="0DFFE883">
        <w:rPr>
          <w:sz w:val="24"/>
          <w:szCs w:val="24"/>
        </w:rPr>
        <w:t xml:space="preserve"> and BOCES risk management personnel.</w:t>
      </w:r>
    </w:p>
    <w:p w14:paraId="47101869" w14:textId="77777777" w:rsidR="005C5522" w:rsidRPr="00A95024" w:rsidRDefault="005C5522" w:rsidP="00437BCD">
      <w:pPr>
        <w:numPr>
          <w:ilvl w:val="0"/>
          <w:numId w:val="12"/>
        </w:numPr>
        <w:rPr>
          <w:sz w:val="24"/>
          <w:szCs w:val="24"/>
        </w:rPr>
      </w:pPr>
      <w:r w:rsidRPr="00A95024">
        <w:rPr>
          <w:sz w:val="24"/>
          <w:szCs w:val="24"/>
        </w:rPr>
        <w:t xml:space="preserve">SSCSD policy and procedures are not available to the public, but are available to Building-Level Teams, </w:t>
      </w:r>
      <w:r w:rsidR="00AD2143" w:rsidRPr="00A95024">
        <w:rPr>
          <w:sz w:val="24"/>
          <w:szCs w:val="24"/>
        </w:rPr>
        <w:t xml:space="preserve">the </w:t>
      </w:r>
      <w:r w:rsidRPr="00A95024">
        <w:rPr>
          <w:sz w:val="24"/>
          <w:szCs w:val="24"/>
        </w:rPr>
        <w:t>District-Level Team, and emergency responders through a secure web portal.</w:t>
      </w:r>
    </w:p>
    <w:p w14:paraId="4710186A" w14:textId="77777777" w:rsidR="001A3C42" w:rsidRPr="00EA0B4D" w:rsidRDefault="001A3C42">
      <w:pPr>
        <w:rPr>
          <w:rFonts w:ascii="Calibri" w:hAnsi="Calibri"/>
          <w:color w:val="000000"/>
          <w:sz w:val="24"/>
          <w:szCs w:val="24"/>
        </w:rPr>
      </w:pPr>
    </w:p>
    <w:p w14:paraId="4710186C" w14:textId="5831C11A" w:rsidR="001A3C42" w:rsidRDefault="0DFFE883">
      <w:pPr>
        <w:rPr>
          <w:rFonts w:ascii="Calibri" w:hAnsi="Calibri"/>
          <w:b/>
          <w:i/>
          <w:color w:val="000000"/>
          <w:sz w:val="24"/>
          <w:szCs w:val="24"/>
        </w:rPr>
      </w:pPr>
      <w:r w:rsidRPr="0DFFE883">
        <w:rPr>
          <w:rFonts w:ascii="Calibri" w:eastAsia="Calibri" w:hAnsi="Calibri" w:cs="Calibri"/>
          <w:b/>
          <w:bCs/>
          <w:color w:val="000000" w:themeColor="text1"/>
          <w:sz w:val="24"/>
          <w:szCs w:val="24"/>
        </w:rPr>
        <w:t xml:space="preserve">Note: Policies and procedures are continually being </w:t>
      </w:r>
      <w:proofErr w:type="gramStart"/>
      <w:r w:rsidRPr="0DFFE883">
        <w:rPr>
          <w:rFonts w:ascii="Calibri" w:eastAsia="Calibri" w:hAnsi="Calibri" w:cs="Calibri"/>
          <w:b/>
          <w:bCs/>
          <w:color w:val="000000" w:themeColor="text1"/>
          <w:sz w:val="24"/>
          <w:szCs w:val="24"/>
        </w:rPr>
        <w:t>evaluated</w:t>
      </w:r>
      <w:proofErr w:type="gramEnd"/>
      <w:r w:rsidRPr="0DFFE883">
        <w:rPr>
          <w:rFonts w:ascii="Calibri" w:eastAsia="Calibri" w:hAnsi="Calibri" w:cs="Calibri"/>
          <w:b/>
          <w:bCs/>
          <w:color w:val="000000" w:themeColor="text1"/>
          <w:sz w:val="24"/>
          <w:szCs w:val="24"/>
        </w:rPr>
        <w:t xml:space="preserve"> and shaped by real life experiences, such as bomb threats, forced entry in to the school building with vandalism and outburst of potentially violent behavior by students.  </w:t>
      </w:r>
    </w:p>
    <w:p w14:paraId="4710186D" w14:textId="77777777" w:rsidR="00DC3DE7" w:rsidRPr="00EA0B4D" w:rsidRDefault="00DC3DE7">
      <w:pPr>
        <w:rPr>
          <w:rFonts w:ascii="Calibri" w:hAnsi="Calibri"/>
          <w:b/>
          <w:i/>
          <w:color w:val="000000"/>
          <w:sz w:val="24"/>
          <w:szCs w:val="24"/>
        </w:rPr>
      </w:pPr>
    </w:p>
    <w:p w14:paraId="4710186E" w14:textId="77777777" w:rsidR="001A3C42" w:rsidRPr="00590C38" w:rsidRDefault="0DFFE883">
      <w:pPr>
        <w:rPr>
          <w:rFonts w:ascii="Calibri" w:hAnsi="Calibri"/>
          <w:b/>
          <w:i/>
          <w:color w:val="000000"/>
          <w:sz w:val="24"/>
          <w:szCs w:val="24"/>
        </w:rPr>
      </w:pPr>
      <w:r w:rsidRPr="0DFFE883">
        <w:rPr>
          <w:rFonts w:ascii="Calibri" w:eastAsia="Calibri" w:hAnsi="Calibri" w:cs="Calibri"/>
          <w:b/>
          <w:bCs/>
          <w:i/>
          <w:iCs/>
          <w:color w:val="000000" w:themeColor="text1"/>
          <w:sz w:val="24"/>
          <w:szCs w:val="24"/>
        </w:rPr>
        <w:lastRenderedPageBreak/>
        <w:t>Vital Educational Agency Information</w:t>
      </w:r>
    </w:p>
    <w:p w14:paraId="47101870" w14:textId="5334D9A7" w:rsidR="001A3C42" w:rsidRDefault="0DFFE883">
      <w:pPr>
        <w:rPr>
          <w:rFonts w:ascii="Calibri" w:hAnsi="Calibri"/>
          <w:sz w:val="24"/>
          <w:szCs w:val="24"/>
        </w:rPr>
      </w:pPr>
      <w:r w:rsidRPr="0DFFE883">
        <w:rPr>
          <w:rFonts w:ascii="Calibri" w:eastAsia="Calibri" w:hAnsi="Calibri" w:cs="Calibri"/>
          <w:color w:val="000000" w:themeColor="text1"/>
          <w:sz w:val="24"/>
          <w:szCs w:val="24"/>
        </w:rPr>
        <w:t xml:space="preserve">The </w:t>
      </w:r>
      <w:r w:rsidR="0032736F">
        <w:rPr>
          <w:rFonts w:ascii="Calibri" w:eastAsia="Calibri" w:hAnsi="Calibri" w:cs="Calibri"/>
          <w:sz w:val="24"/>
          <w:szCs w:val="24"/>
        </w:rPr>
        <w:t>Hudson Falls Central</w:t>
      </w:r>
      <w:r w:rsidR="0032736F" w:rsidRPr="004C7167">
        <w:rPr>
          <w:rFonts w:ascii="Calibri" w:eastAsia="Calibri" w:hAnsi="Calibri" w:cs="Calibri"/>
          <w:sz w:val="24"/>
          <w:szCs w:val="24"/>
        </w:rPr>
        <w:t xml:space="preserve"> School </w:t>
      </w:r>
      <w:r w:rsidR="008844B4">
        <w:rPr>
          <w:rFonts w:ascii="Calibri" w:eastAsia="Calibri" w:hAnsi="Calibri" w:cs="Calibri"/>
          <w:color w:val="000000" w:themeColor="text1"/>
          <w:sz w:val="24"/>
          <w:szCs w:val="24"/>
        </w:rPr>
        <w:t>District</w:t>
      </w:r>
      <w:r w:rsidRPr="0DFFE883">
        <w:rPr>
          <w:rFonts w:ascii="Calibri" w:eastAsia="Calibri" w:hAnsi="Calibri" w:cs="Calibri"/>
          <w:color w:val="000000" w:themeColor="text1"/>
          <w:sz w:val="24"/>
          <w:szCs w:val="24"/>
        </w:rPr>
        <w:t xml:space="preserve"> consists of </w:t>
      </w:r>
      <w:r w:rsidR="00254A1D">
        <w:rPr>
          <w:rFonts w:ascii="Calibri" w:eastAsia="Calibri" w:hAnsi="Calibri" w:cs="Calibri"/>
          <w:color w:val="000000" w:themeColor="text1"/>
          <w:sz w:val="24"/>
          <w:szCs w:val="24"/>
        </w:rPr>
        <w:t>five</w:t>
      </w:r>
      <w:r w:rsidRPr="0DFFE883">
        <w:rPr>
          <w:rFonts w:ascii="Calibri" w:eastAsia="Calibri" w:hAnsi="Calibri" w:cs="Calibri"/>
          <w:color w:val="000000" w:themeColor="text1"/>
          <w:sz w:val="24"/>
          <w:szCs w:val="24"/>
        </w:rPr>
        <w:t xml:space="preserve"> education facilities, one administrative facility and a shared </w:t>
      </w:r>
      <w:r w:rsidRPr="0DFFE883">
        <w:rPr>
          <w:rFonts w:ascii="Calibri" w:eastAsia="Calibri" w:hAnsi="Calibri" w:cs="Calibri"/>
          <w:sz w:val="24"/>
          <w:szCs w:val="24"/>
        </w:rPr>
        <w:t xml:space="preserve">Maintenance/Transportation </w:t>
      </w:r>
      <w:r w:rsidRPr="0DFFE883">
        <w:rPr>
          <w:rFonts w:ascii="Calibri" w:eastAsia="Calibri" w:hAnsi="Calibri" w:cs="Calibri"/>
          <w:color w:val="000000" w:themeColor="text1"/>
          <w:sz w:val="24"/>
          <w:szCs w:val="24"/>
        </w:rPr>
        <w:t xml:space="preserve">facility.  </w:t>
      </w:r>
    </w:p>
    <w:p w14:paraId="47101871" w14:textId="77777777" w:rsidR="0010045B" w:rsidRPr="0010045B" w:rsidRDefault="0010045B" w:rsidP="0010045B">
      <w:pPr>
        <w:rPr>
          <w:rFonts w:ascii="Calibri" w:hAnsi="Calibri"/>
          <w:sz w:val="24"/>
          <w:szCs w:val="24"/>
        </w:rPr>
      </w:pPr>
    </w:p>
    <w:p w14:paraId="47101872" w14:textId="77777777" w:rsidR="001A3C42" w:rsidRPr="00590C38" w:rsidRDefault="0DFFE883" w:rsidP="0DFFE883">
      <w:pPr>
        <w:numPr>
          <w:ilvl w:val="0"/>
          <w:numId w:val="14"/>
        </w:numPr>
        <w:rPr>
          <w:rFonts w:ascii="Calibri" w:eastAsia="Calibri" w:hAnsi="Calibri" w:cs="Calibri"/>
          <w:b/>
          <w:bCs/>
          <w:sz w:val="24"/>
          <w:szCs w:val="24"/>
        </w:rPr>
      </w:pPr>
      <w:r w:rsidRPr="0DFFE883">
        <w:rPr>
          <w:rFonts w:ascii="Calibri" w:eastAsia="Calibri" w:hAnsi="Calibri" w:cs="Calibri"/>
          <w:b/>
          <w:bCs/>
          <w:sz w:val="24"/>
          <w:szCs w:val="24"/>
        </w:rPr>
        <w:t xml:space="preserve">Hazard Identification </w:t>
      </w:r>
    </w:p>
    <w:p w14:paraId="72AD3D51" w14:textId="35D48FEE" w:rsidR="00627CFE" w:rsidRDefault="0DFFE883">
      <w:pPr>
        <w:rPr>
          <w:rFonts w:ascii="Calibri" w:eastAsia="Calibri" w:hAnsi="Calibri" w:cs="Calibri"/>
          <w:b/>
          <w:bCs/>
          <w:sz w:val="24"/>
          <w:szCs w:val="24"/>
          <w:u w:val="single"/>
        </w:rPr>
      </w:pPr>
      <w:r w:rsidRPr="0DFFE883">
        <w:rPr>
          <w:rFonts w:ascii="Calibri" w:eastAsia="Calibri" w:hAnsi="Calibri" w:cs="Calibri"/>
          <w:sz w:val="24"/>
          <w:szCs w:val="24"/>
        </w:rPr>
        <w:t xml:space="preserve">The identification of sites of potential emergencies are located in the </w:t>
      </w:r>
      <w:r w:rsidRPr="0DFFE883">
        <w:rPr>
          <w:rFonts w:ascii="Calibri" w:eastAsia="Calibri" w:hAnsi="Calibri" w:cs="Calibri"/>
          <w:i/>
          <w:iCs/>
          <w:sz w:val="24"/>
          <w:szCs w:val="24"/>
        </w:rPr>
        <w:t>Maps &amp; Diagrams</w:t>
      </w:r>
      <w:r w:rsidRPr="0DFFE883">
        <w:rPr>
          <w:rFonts w:ascii="Calibri" w:eastAsia="Calibri" w:hAnsi="Calibri" w:cs="Calibri"/>
          <w:sz w:val="24"/>
          <w:szCs w:val="24"/>
        </w:rPr>
        <w:t xml:space="preserve"> section of each Building-level Emergency Response Plan.  The location of potential hazards, such as: chemical storage, propane &amp; motor fuel storage, potential fire </w:t>
      </w:r>
      <w:r w:rsidRPr="0DFFE883">
        <w:rPr>
          <w:rFonts w:ascii="Calibri" w:eastAsia="Calibri" w:hAnsi="Calibri" w:cs="Calibri"/>
          <w:color w:val="000000" w:themeColor="text1"/>
          <w:sz w:val="24"/>
          <w:szCs w:val="24"/>
        </w:rPr>
        <w:t xml:space="preserve">hazards, electrical hazards, playground equipment, etc. </w:t>
      </w:r>
      <w:proofErr w:type="gramStart"/>
      <w:r w:rsidRPr="0DFFE883">
        <w:rPr>
          <w:rFonts w:ascii="Calibri" w:eastAsia="Calibri" w:hAnsi="Calibri" w:cs="Calibri"/>
          <w:color w:val="000000" w:themeColor="text1"/>
          <w:sz w:val="24"/>
          <w:szCs w:val="24"/>
        </w:rPr>
        <w:t>are documented</w:t>
      </w:r>
      <w:proofErr w:type="gramEnd"/>
      <w:r w:rsidRPr="0DFFE883">
        <w:rPr>
          <w:rFonts w:ascii="Calibri" w:eastAsia="Calibri" w:hAnsi="Calibri" w:cs="Calibri"/>
          <w:color w:val="000000" w:themeColor="text1"/>
          <w:sz w:val="24"/>
          <w:szCs w:val="24"/>
        </w:rPr>
        <w:t xml:space="preserve"> on a building and facility diagram.  Potential off-site hazards </w:t>
      </w:r>
      <w:proofErr w:type="gramStart"/>
      <w:r w:rsidRPr="0DFFE883">
        <w:rPr>
          <w:rFonts w:ascii="Calibri" w:eastAsia="Calibri" w:hAnsi="Calibri" w:cs="Calibri"/>
          <w:color w:val="000000" w:themeColor="text1"/>
          <w:sz w:val="24"/>
          <w:szCs w:val="24"/>
        </w:rPr>
        <w:t>are identified</w:t>
      </w:r>
      <w:proofErr w:type="gramEnd"/>
      <w:r w:rsidRPr="0DFFE883">
        <w:rPr>
          <w:rFonts w:ascii="Calibri" w:eastAsia="Calibri" w:hAnsi="Calibri" w:cs="Calibri"/>
          <w:color w:val="000000" w:themeColor="text1"/>
          <w:sz w:val="24"/>
          <w:szCs w:val="24"/>
        </w:rPr>
        <w:t xml:space="preserve"> in the County/Town Hazard Assessment in each of the plans.  </w:t>
      </w:r>
    </w:p>
    <w:p w14:paraId="7B164B5A" w14:textId="77777777" w:rsidR="00627CFE" w:rsidRDefault="00627CFE">
      <w:pPr>
        <w:rPr>
          <w:rFonts w:ascii="Calibri" w:eastAsia="Calibri" w:hAnsi="Calibri" w:cs="Calibri"/>
          <w:b/>
          <w:bCs/>
          <w:sz w:val="24"/>
          <w:szCs w:val="24"/>
          <w:u w:val="single"/>
        </w:rPr>
      </w:pPr>
    </w:p>
    <w:p w14:paraId="47101875" w14:textId="77777777" w:rsidR="001A3C42" w:rsidRPr="00EA0B4D" w:rsidRDefault="0DFFE883">
      <w:pPr>
        <w:rPr>
          <w:rFonts w:ascii="Calibri" w:hAnsi="Calibri"/>
          <w:b/>
          <w:sz w:val="24"/>
          <w:szCs w:val="24"/>
          <w:u w:val="single"/>
        </w:rPr>
      </w:pPr>
      <w:r w:rsidRPr="0DFFE883">
        <w:rPr>
          <w:rFonts w:ascii="Calibri" w:eastAsia="Calibri" w:hAnsi="Calibri" w:cs="Calibri"/>
          <w:b/>
          <w:bCs/>
          <w:sz w:val="24"/>
          <w:szCs w:val="24"/>
          <w:u w:val="single"/>
        </w:rPr>
        <w:t>Section III: Response</w:t>
      </w:r>
    </w:p>
    <w:p w14:paraId="47101876" w14:textId="77777777" w:rsidR="001A3C42" w:rsidRPr="00EA0B4D" w:rsidRDefault="001A3C42">
      <w:pPr>
        <w:rPr>
          <w:rFonts w:ascii="Calibri" w:hAnsi="Calibri"/>
          <w:sz w:val="24"/>
          <w:szCs w:val="24"/>
        </w:rPr>
      </w:pPr>
    </w:p>
    <w:p w14:paraId="47101877" w14:textId="77777777" w:rsidR="001A3C42" w:rsidRPr="00590C38" w:rsidRDefault="0DFFE883" w:rsidP="0DFFE883">
      <w:pPr>
        <w:numPr>
          <w:ilvl w:val="0"/>
          <w:numId w:val="15"/>
        </w:numPr>
        <w:rPr>
          <w:rFonts w:ascii="Calibri" w:eastAsia="Calibri" w:hAnsi="Calibri" w:cs="Calibri"/>
          <w:b/>
          <w:bCs/>
          <w:sz w:val="24"/>
          <w:szCs w:val="24"/>
        </w:rPr>
      </w:pPr>
      <w:r w:rsidRPr="0DFFE883">
        <w:rPr>
          <w:rFonts w:ascii="Calibri" w:eastAsia="Calibri" w:hAnsi="Calibri" w:cs="Calibri"/>
          <w:b/>
          <w:bCs/>
          <w:sz w:val="24"/>
          <w:szCs w:val="24"/>
        </w:rPr>
        <w:t>Notification and Activation of Internal and External Communications</w:t>
      </w:r>
    </w:p>
    <w:p w14:paraId="47101878" w14:textId="77777777" w:rsidR="003510BC" w:rsidRPr="00405A72" w:rsidRDefault="0DFFE883" w:rsidP="0DFFE883">
      <w:pPr>
        <w:numPr>
          <w:ilvl w:val="0"/>
          <w:numId w:val="5"/>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 xml:space="preserve">The district policies and procedures for contacting appropriate law enforcement officials in the event of a violent incident are located in each Building-level Emergency Response Plan.  Each plan identifies individuals who </w:t>
      </w:r>
      <w:proofErr w:type="gramStart"/>
      <w:r w:rsidRPr="0DFFE883">
        <w:rPr>
          <w:rFonts w:ascii="Calibri" w:eastAsia="Calibri" w:hAnsi="Calibri" w:cs="Calibri"/>
          <w:color w:val="000000" w:themeColor="text1"/>
          <w:sz w:val="24"/>
          <w:szCs w:val="24"/>
        </w:rPr>
        <w:t>are authorized</w:t>
      </w:r>
      <w:proofErr w:type="gramEnd"/>
      <w:r w:rsidRPr="0DFFE883">
        <w:rPr>
          <w:rFonts w:ascii="Calibri" w:eastAsia="Calibri" w:hAnsi="Calibri" w:cs="Calibri"/>
          <w:color w:val="000000" w:themeColor="text1"/>
          <w:sz w:val="24"/>
          <w:szCs w:val="24"/>
        </w:rPr>
        <w:t xml:space="preserve"> to initiate contact with local law enforcement agencies.  All communications during an incident at the school will flow through the Incident Command Center.  Emergency services </w:t>
      </w:r>
      <w:proofErr w:type="gramStart"/>
      <w:r w:rsidRPr="0DFFE883">
        <w:rPr>
          <w:rFonts w:ascii="Calibri" w:eastAsia="Calibri" w:hAnsi="Calibri" w:cs="Calibri"/>
          <w:color w:val="000000" w:themeColor="text1"/>
          <w:sz w:val="24"/>
          <w:szCs w:val="24"/>
        </w:rPr>
        <w:t>will be requested</w:t>
      </w:r>
      <w:proofErr w:type="gramEnd"/>
      <w:r w:rsidRPr="0DFFE883">
        <w:rPr>
          <w:rFonts w:ascii="Calibri" w:eastAsia="Calibri" w:hAnsi="Calibri" w:cs="Calibri"/>
          <w:color w:val="000000" w:themeColor="text1"/>
          <w:sz w:val="24"/>
          <w:szCs w:val="24"/>
        </w:rPr>
        <w:t xml:space="preserve"> through the 911 system.  </w:t>
      </w:r>
    </w:p>
    <w:p w14:paraId="47101879" w14:textId="77777777" w:rsidR="003510BC" w:rsidRDefault="003510BC">
      <w:pPr>
        <w:rPr>
          <w:rFonts w:ascii="Calibri" w:hAnsi="Calibri"/>
          <w:sz w:val="24"/>
          <w:szCs w:val="24"/>
        </w:rPr>
      </w:pPr>
    </w:p>
    <w:p w14:paraId="539055BB" w14:textId="77777777" w:rsidR="00876CCB" w:rsidRDefault="00876CCB">
      <w:pPr>
        <w:rPr>
          <w:rFonts w:ascii="Calibri" w:hAnsi="Calibri"/>
          <w:sz w:val="24"/>
          <w:szCs w:val="24"/>
        </w:rPr>
      </w:pPr>
    </w:p>
    <w:p w14:paraId="0C81034E" w14:textId="77777777" w:rsidR="008844B4" w:rsidRDefault="008844B4">
      <w:pPr>
        <w:rPr>
          <w:rFonts w:ascii="Calibri" w:hAnsi="Calibri"/>
          <w:sz w:val="24"/>
          <w:szCs w:val="24"/>
        </w:rPr>
      </w:pPr>
    </w:p>
    <w:p w14:paraId="4C686FCC" w14:textId="77777777" w:rsidR="008844B4" w:rsidRDefault="008844B4">
      <w:pPr>
        <w:rPr>
          <w:rFonts w:ascii="Calibri" w:hAnsi="Calibri"/>
          <w:sz w:val="24"/>
          <w:szCs w:val="24"/>
        </w:rPr>
      </w:pPr>
    </w:p>
    <w:p w14:paraId="6335C14C" w14:textId="77777777" w:rsidR="00876CCB" w:rsidRPr="00EA0B4D" w:rsidRDefault="00876CCB">
      <w:pPr>
        <w:rPr>
          <w:rFonts w:ascii="Calibri" w:hAnsi="Calibri"/>
          <w:sz w:val="24"/>
          <w:szCs w:val="24"/>
        </w:rPr>
      </w:pPr>
    </w:p>
    <w:p w14:paraId="4710187A" w14:textId="77777777" w:rsidR="001A3C42" w:rsidRPr="00EA0B4D" w:rsidRDefault="0DFFE883" w:rsidP="0DFFE883">
      <w:pPr>
        <w:numPr>
          <w:ilvl w:val="0"/>
          <w:numId w:val="1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In the event of an emergency; staff, students and visitors will be contacted in one or more of the following manners:</w:t>
      </w:r>
    </w:p>
    <w:p w14:paraId="4710187B" w14:textId="77777777" w:rsidR="00907238" w:rsidRDefault="00907238" w:rsidP="001A3C42">
      <w:pPr>
        <w:numPr>
          <w:ilvl w:val="0"/>
          <w:numId w:val="26"/>
        </w:numPr>
        <w:rPr>
          <w:rFonts w:ascii="Calibri" w:hAnsi="Calibri"/>
          <w:color w:val="000000"/>
          <w:sz w:val="24"/>
          <w:szCs w:val="24"/>
        </w:rPr>
        <w:sectPr w:rsidR="00907238" w:rsidSect="00126159">
          <w:type w:val="continuous"/>
          <w:pgSz w:w="12240" w:h="15840"/>
          <w:pgMar w:top="1440" w:right="1800" w:bottom="1440" w:left="1800" w:header="720" w:footer="720" w:gutter="0"/>
          <w:cols w:space="720"/>
        </w:sectPr>
      </w:pPr>
    </w:p>
    <w:p w14:paraId="4710187C" w14:textId="77777777" w:rsidR="001A3C42" w:rsidRPr="00EA0B4D"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Telephone (land line and cellular)</w:t>
      </w:r>
    </w:p>
    <w:p w14:paraId="4710187D" w14:textId="77777777" w:rsidR="001A3C42" w:rsidRPr="00EA0B4D"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Intercom</w:t>
      </w:r>
    </w:p>
    <w:p w14:paraId="4710187E" w14:textId="77777777" w:rsidR="001A3C42"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Runner with verbal message</w:t>
      </w:r>
    </w:p>
    <w:p w14:paraId="4710187F" w14:textId="77777777" w:rsidR="003D2CE7" w:rsidRPr="00DC3DE7"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Automated Notification System</w:t>
      </w:r>
    </w:p>
    <w:p w14:paraId="47101880" w14:textId="77777777" w:rsidR="001A3C42"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District Radio System</w:t>
      </w:r>
    </w:p>
    <w:p w14:paraId="47101881" w14:textId="77777777" w:rsidR="005649C4"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Regional Repeater Base Station</w:t>
      </w:r>
    </w:p>
    <w:p w14:paraId="47101882" w14:textId="77777777" w:rsidR="00BC76C4" w:rsidRPr="00580EFC" w:rsidRDefault="0DFFE883" w:rsidP="0DFFE883">
      <w:pPr>
        <w:numPr>
          <w:ilvl w:val="0"/>
          <w:numId w:val="26"/>
        </w:numPr>
        <w:rPr>
          <w:rFonts w:ascii="Calibri" w:eastAsia="Calibri" w:hAnsi="Calibri" w:cs="Calibri"/>
          <w:sz w:val="24"/>
          <w:szCs w:val="24"/>
        </w:rPr>
      </w:pPr>
      <w:r w:rsidRPr="0DFFE883">
        <w:rPr>
          <w:rFonts w:ascii="Calibri" w:eastAsia="Calibri" w:hAnsi="Calibri" w:cs="Calibri"/>
          <w:sz w:val="24"/>
          <w:szCs w:val="24"/>
        </w:rPr>
        <w:t>Email</w:t>
      </w:r>
    </w:p>
    <w:p w14:paraId="47101883" w14:textId="77777777" w:rsidR="002B1049" w:rsidRPr="00EA0B4D" w:rsidRDefault="0DFFE883" w:rsidP="0DFFE883">
      <w:pPr>
        <w:numPr>
          <w:ilvl w:val="0"/>
          <w:numId w:val="26"/>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Radio</w:t>
      </w:r>
    </w:p>
    <w:p w14:paraId="47101884" w14:textId="77777777" w:rsidR="00BC76C4" w:rsidRDefault="00BC76C4">
      <w:pPr>
        <w:rPr>
          <w:rFonts w:ascii="Calibri" w:hAnsi="Calibri"/>
          <w:color w:val="FF0000"/>
          <w:sz w:val="24"/>
          <w:szCs w:val="24"/>
        </w:rPr>
        <w:sectPr w:rsidR="00BC76C4" w:rsidSect="00907238">
          <w:type w:val="continuous"/>
          <w:pgSz w:w="12240" w:h="15840"/>
          <w:pgMar w:top="1440" w:right="1800" w:bottom="1440" w:left="1800" w:header="720" w:footer="720" w:gutter="0"/>
          <w:cols w:num="2" w:space="720"/>
        </w:sectPr>
      </w:pPr>
    </w:p>
    <w:p w14:paraId="47101885" w14:textId="77777777" w:rsidR="001A3C42" w:rsidRPr="00EA0B4D" w:rsidRDefault="001A3C42">
      <w:pPr>
        <w:rPr>
          <w:rFonts w:ascii="Calibri" w:hAnsi="Calibri"/>
          <w:color w:val="FF0000"/>
          <w:sz w:val="24"/>
          <w:szCs w:val="24"/>
        </w:rPr>
      </w:pPr>
    </w:p>
    <w:p w14:paraId="47101886" w14:textId="77777777" w:rsidR="001A3C42" w:rsidRPr="00580EFC" w:rsidRDefault="0DFFE883" w:rsidP="0DFFE883">
      <w:pPr>
        <w:numPr>
          <w:ilvl w:val="0"/>
          <w:numId w:val="17"/>
        </w:numPr>
        <w:rPr>
          <w:rFonts w:ascii="Calibri" w:eastAsia="Calibri" w:hAnsi="Calibri" w:cs="Calibri"/>
          <w:sz w:val="24"/>
          <w:szCs w:val="24"/>
        </w:rPr>
      </w:pPr>
      <w:r w:rsidRPr="0DFFE883">
        <w:rPr>
          <w:rFonts w:ascii="Calibri" w:eastAsia="Calibri" w:hAnsi="Calibri" w:cs="Calibri"/>
          <w:sz w:val="24"/>
          <w:szCs w:val="24"/>
        </w:rPr>
        <w:t xml:space="preserve">The district has established guidelines for staff and students that in the event that they initially discover an emergency situation, or impending emergency, that they will notify the Principal and provide him/her with information on the nature of the event.  In the event that the Principal cannot be </w:t>
      </w:r>
      <w:proofErr w:type="gramStart"/>
      <w:r w:rsidRPr="0DFFE883">
        <w:rPr>
          <w:rFonts w:ascii="Calibri" w:eastAsia="Calibri" w:hAnsi="Calibri" w:cs="Calibri"/>
          <w:sz w:val="24"/>
          <w:szCs w:val="24"/>
        </w:rPr>
        <w:t>reached</w:t>
      </w:r>
      <w:proofErr w:type="gramEnd"/>
      <w:r w:rsidRPr="0DFFE883">
        <w:rPr>
          <w:rFonts w:ascii="Calibri" w:eastAsia="Calibri" w:hAnsi="Calibri" w:cs="Calibri"/>
          <w:sz w:val="24"/>
          <w:szCs w:val="24"/>
        </w:rPr>
        <w:t xml:space="preserve"> the District Emergency Response Team will be contacted.  </w:t>
      </w:r>
    </w:p>
    <w:p w14:paraId="47101887" w14:textId="77777777" w:rsidR="003510BC" w:rsidRPr="00580EFC" w:rsidRDefault="003510BC" w:rsidP="003510BC">
      <w:pPr>
        <w:rPr>
          <w:rFonts w:ascii="Calibri" w:hAnsi="Calibri"/>
          <w:sz w:val="24"/>
          <w:szCs w:val="24"/>
        </w:rPr>
      </w:pPr>
    </w:p>
    <w:p w14:paraId="4710188A" w14:textId="11D94BC8" w:rsidR="00907238" w:rsidRPr="00627CFE" w:rsidRDefault="0DFFE883" w:rsidP="00320828">
      <w:pPr>
        <w:numPr>
          <w:ilvl w:val="0"/>
          <w:numId w:val="18"/>
        </w:numPr>
        <w:rPr>
          <w:rFonts w:ascii="Calibri" w:hAnsi="Calibri"/>
          <w:sz w:val="24"/>
          <w:szCs w:val="24"/>
        </w:rPr>
      </w:pPr>
      <w:r w:rsidRPr="00627CFE">
        <w:rPr>
          <w:rFonts w:ascii="Calibri" w:eastAsia="Calibri" w:hAnsi="Calibri" w:cs="Calibri"/>
          <w:color w:val="000000" w:themeColor="text1"/>
          <w:sz w:val="24"/>
          <w:szCs w:val="24"/>
        </w:rPr>
        <w:t xml:space="preserve">Procedures for School Cancellation/Early Dismissal and Community Notification protocol for contacting parents, guardians, or persons in parental relation to the students in the event of a violent incident or an early dismissal </w:t>
      </w:r>
      <w:proofErr w:type="gramStart"/>
      <w:r w:rsidRPr="00627CFE">
        <w:rPr>
          <w:rFonts w:ascii="Calibri" w:eastAsia="Calibri" w:hAnsi="Calibri" w:cs="Calibri"/>
          <w:color w:val="000000" w:themeColor="text1"/>
          <w:sz w:val="24"/>
          <w:szCs w:val="24"/>
        </w:rPr>
        <w:t>are outlined</w:t>
      </w:r>
      <w:proofErr w:type="gramEnd"/>
      <w:r w:rsidRPr="00627CFE">
        <w:rPr>
          <w:rFonts w:ascii="Calibri" w:eastAsia="Calibri" w:hAnsi="Calibri" w:cs="Calibri"/>
          <w:color w:val="000000" w:themeColor="text1"/>
          <w:sz w:val="24"/>
          <w:szCs w:val="24"/>
        </w:rPr>
        <w:t xml:space="preserve"> in each Building-</w:t>
      </w:r>
      <w:r w:rsidR="001A208D" w:rsidRPr="00627CFE">
        <w:rPr>
          <w:rFonts w:ascii="Calibri" w:eastAsia="Calibri" w:hAnsi="Calibri" w:cs="Calibri"/>
          <w:color w:val="000000" w:themeColor="text1"/>
          <w:sz w:val="24"/>
          <w:szCs w:val="24"/>
        </w:rPr>
        <w:t>L</w:t>
      </w:r>
      <w:r w:rsidRPr="00627CFE">
        <w:rPr>
          <w:rFonts w:ascii="Calibri" w:eastAsia="Calibri" w:hAnsi="Calibri" w:cs="Calibri"/>
          <w:color w:val="000000" w:themeColor="text1"/>
          <w:sz w:val="24"/>
          <w:szCs w:val="24"/>
        </w:rPr>
        <w:t xml:space="preserve">evel Emergency Response Plan.  This includes using local media in some instances as well as an Automated Notification System. Buildings may also use a </w:t>
      </w:r>
      <w:r w:rsidRPr="00627CFE">
        <w:rPr>
          <w:rFonts w:ascii="Calibri" w:eastAsia="Calibri" w:hAnsi="Calibri" w:cs="Calibri"/>
          <w:color w:val="000000" w:themeColor="text1"/>
          <w:sz w:val="24"/>
          <w:szCs w:val="24"/>
        </w:rPr>
        <w:lastRenderedPageBreak/>
        <w:t>phone tree with emergency contact information provided by student’s parents/legal guardians.</w:t>
      </w:r>
    </w:p>
    <w:p w14:paraId="4710188B" w14:textId="77777777" w:rsidR="00907238" w:rsidRPr="00EA0B4D" w:rsidRDefault="00907238">
      <w:pPr>
        <w:rPr>
          <w:rFonts w:ascii="Calibri" w:hAnsi="Calibri"/>
          <w:sz w:val="24"/>
          <w:szCs w:val="24"/>
        </w:rPr>
      </w:pPr>
    </w:p>
    <w:p w14:paraId="4710188C" w14:textId="77777777" w:rsidR="001A3C42" w:rsidRPr="00590C38" w:rsidRDefault="0DFFE883" w:rsidP="0DFFE883">
      <w:pPr>
        <w:numPr>
          <w:ilvl w:val="0"/>
          <w:numId w:val="15"/>
        </w:numPr>
        <w:rPr>
          <w:rFonts w:ascii="Calibri" w:eastAsia="Calibri" w:hAnsi="Calibri" w:cs="Calibri"/>
          <w:b/>
          <w:bCs/>
          <w:sz w:val="24"/>
          <w:szCs w:val="24"/>
        </w:rPr>
      </w:pPr>
      <w:r w:rsidRPr="0DFFE883">
        <w:rPr>
          <w:rFonts w:ascii="Calibri" w:eastAsia="Calibri" w:hAnsi="Calibri" w:cs="Calibri"/>
          <w:b/>
          <w:bCs/>
          <w:sz w:val="24"/>
          <w:szCs w:val="24"/>
        </w:rPr>
        <w:t>Situational Responses</w:t>
      </w:r>
    </w:p>
    <w:p w14:paraId="4710188E" w14:textId="09AC1A40" w:rsidR="00EF6F10" w:rsidRPr="00C77184" w:rsidRDefault="0DFFE883" w:rsidP="00262AB5">
      <w:pPr>
        <w:numPr>
          <w:ilvl w:val="0"/>
          <w:numId w:val="18"/>
        </w:numPr>
        <w:rPr>
          <w:rFonts w:ascii="Calibri" w:hAnsi="Calibri"/>
          <w:sz w:val="24"/>
          <w:szCs w:val="24"/>
        </w:rPr>
      </w:pPr>
      <w:r w:rsidRPr="00C77184">
        <w:rPr>
          <w:rFonts w:ascii="Calibri" w:eastAsia="Calibri" w:hAnsi="Calibri" w:cs="Calibri"/>
          <w:sz w:val="24"/>
          <w:szCs w:val="24"/>
        </w:rPr>
        <w:t>The district has developed multi-hazard response plans.  These guidelines are present in the Multi-Hazard Emergency Response Action Guidelines in each Building-</w:t>
      </w:r>
      <w:r w:rsidR="001A208D" w:rsidRPr="00C77184">
        <w:rPr>
          <w:rFonts w:ascii="Calibri" w:eastAsia="Calibri" w:hAnsi="Calibri" w:cs="Calibri"/>
          <w:sz w:val="24"/>
          <w:szCs w:val="24"/>
        </w:rPr>
        <w:t>L</w:t>
      </w:r>
      <w:r w:rsidRPr="00C77184">
        <w:rPr>
          <w:rFonts w:ascii="Calibri" w:eastAsia="Calibri" w:hAnsi="Calibri" w:cs="Calibri"/>
          <w:sz w:val="24"/>
          <w:szCs w:val="24"/>
        </w:rPr>
        <w:t>evel Emergency Response Plan.  The emergencies addressed in the plan include</w:t>
      </w:r>
      <w:r w:rsidR="00AD2143" w:rsidRPr="00C77184">
        <w:rPr>
          <w:rFonts w:ascii="Calibri" w:eastAsia="Calibri" w:hAnsi="Calibri" w:cs="Calibri"/>
          <w:sz w:val="24"/>
          <w:szCs w:val="24"/>
        </w:rPr>
        <w:t>:</w:t>
      </w:r>
      <w:r w:rsidRPr="00C77184">
        <w:rPr>
          <w:rFonts w:ascii="Calibri" w:eastAsia="Calibri" w:hAnsi="Calibri" w:cs="Calibri"/>
          <w:sz w:val="24"/>
          <w:szCs w:val="24"/>
        </w:rPr>
        <w:t xml:space="preserve"> </w:t>
      </w:r>
      <w:r w:rsidR="00AD2143" w:rsidRPr="00C77184">
        <w:rPr>
          <w:rFonts w:ascii="Calibri" w:eastAsia="Calibri" w:hAnsi="Calibri" w:cs="Calibri"/>
          <w:sz w:val="24"/>
          <w:szCs w:val="24"/>
        </w:rPr>
        <w:t>(</w:t>
      </w:r>
      <w:r w:rsidRPr="00C77184">
        <w:rPr>
          <w:rFonts w:ascii="Calibri" w:eastAsia="Calibri" w:hAnsi="Calibri" w:cs="Calibri"/>
          <w:sz w:val="24"/>
          <w:szCs w:val="24"/>
        </w:rPr>
        <w:t>but are not limited to</w:t>
      </w:r>
      <w:r w:rsidR="00AD2143" w:rsidRPr="00C77184">
        <w:rPr>
          <w:rFonts w:ascii="Calibri" w:eastAsia="Calibri" w:hAnsi="Calibri" w:cs="Calibri"/>
          <w:sz w:val="24"/>
          <w:szCs w:val="24"/>
        </w:rPr>
        <w:t>)</w:t>
      </w:r>
    </w:p>
    <w:p w14:paraId="4710188F" w14:textId="77777777" w:rsidR="001A3C42" w:rsidRPr="00A95024" w:rsidRDefault="001A3C42">
      <w:pPr>
        <w:rPr>
          <w:rFonts w:ascii="Calibri" w:hAnsi="Calibri"/>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890"/>
        <w:gridCol w:w="2865"/>
      </w:tblGrid>
      <w:tr w:rsidR="00A95024" w:rsidRPr="00A95024" w14:paraId="47101893" w14:textId="77777777" w:rsidTr="008B7218">
        <w:tc>
          <w:tcPr>
            <w:tcW w:w="2875" w:type="dxa"/>
          </w:tcPr>
          <w:p w14:paraId="47101890" w14:textId="77777777" w:rsidR="00F4581C" w:rsidRPr="00A95024" w:rsidRDefault="001D526E">
            <w:pPr>
              <w:rPr>
                <w:rFonts w:ascii="Calibri" w:hAnsi="Calibri"/>
                <w:sz w:val="24"/>
                <w:szCs w:val="24"/>
              </w:rPr>
            </w:pPr>
            <w:r w:rsidRPr="00A95024">
              <w:rPr>
                <w:rFonts w:ascii="Calibri" w:eastAsia="Calibri" w:hAnsi="Calibri" w:cs="Calibri"/>
                <w:sz w:val="24"/>
                <w:szCs w:val="24"/>
              </w:rPr>
              <w:t>Active Shooter</w:t>
            </w:r>
            <w:r w:rsidR="00AD2143" w:rsidRPr="00A95024">
              <w:rPr>
                <w:rFonts w:ascii="Calibri" w:eastAsia="Calibri" w:hAnsi="Calibri" w:cs="Calibri"/>
                <w:sz w:val="24"/>
                <w:szCs w:val="24"/>
              </w:rPr>
              <w:t>s</w:t>
            </w:r>
          </w:p>
        </w:tc>
        <w:tc>
          <w:tcPr>
            <w:tcW w:w="2890" w:type="dxa"/>
          </w:tcPr>
          <w:p w14:paraId="47101891" w14:textId="77777777" w:rsidR="00F4581C" w:rsidRPr="00A95024" w:rsidRDefault="008B7218">
            <w:pPr>
              <w:rPr>
                <w:rFonts w:ascii="Calibri" w:hAnsi="Calibri"/>
                <w:sz w:val="24"/>
                <w:szCs w:val="24"/>
              </w:rPr>
            </w:pPr>
            <w:r w:rsidRPr="00A95024">
              <w:rPr>
                <w:rFonts w:ascii="Calibri" w:eastAsia="Calibri" w:hAnsi="Calibri" w:cs="Calibri"/>
                <w:sz w:val="24"/>
                <w:szCs w:val="24"/>
              </w:rPr>
              <w:t>Energy Supply Losses</w:t>
            </w:r>
          </w:p>
        </w:tc>
        <w:tc>
          <w:tcPr>
            <w:tcW w:w="2865" w:type="dxa"/>
          </w:tcPr>
          <w:p w14:paraId="47101892" w14:textId="66136659" w:rsidR="00F4581C" w:rsidRPr="00A95024" w:rsidRDefault="003C0823" w:rsidP="00EB5678">
            <w:pPr>
              <w:rPr>
                <w:rFonts w:ascii="Calibri" w:hAnsi="Calibri"/>
                <w:sz w:val="24"/>
                <w:szCs w:val="24"/>
              </w:rPr>
            </w:pPr>
            <w:r w:rsidRPr="00A95024">
              <w:rPr>
                <w:rFonts w:ascii="Calibri" w:eastAsia="Calibri" w:hAnsi="Calibri" w:cs="Calibri"/>
                <w:sz w:val="24"/>
                <w:szCs w:val="24"/>
              </w:rPr>
              <w:t>Loss of Transportation</w:t>
            </w:r>
          </w:p>
        </w:tc>
      </w:tr>
      <w:tr w:rsidR="00A95024" w:rsidRPr="00A95024" w14:paraId="47101897" w14:textId="77777777" w:rsidTr="008B7218">
        <w:tc>
          <w:tcPr>
            <w:tcW w:w="2875" w:type="dxa"/>
          </w:tcPr>
          <w:p w14:paraId="47101894" w14:textId="77777777" w:rsidR="00F4581C" w:rsidRPr="00A95024" w:rsidRDefault="001D526E">
            <w:pPr>
              <w:rPr>
                <w:rFonts w:ascii="Calibri" w:hAnsi="Calibri"/>
                <w:sz w:val="24"/>
                <w:szCs w:val="24"/>
              </w:rPr>
            </w:pPr>
            <w:r w:rsidRPr="00A95024">
              <w:rPr>
                <w:rFonts w:ascii="Calibri" w:eastAsia="Calibri" w:hAnsi="Calibri" w:cs="Calibri"/>
                <w:sz w:val="24"/>
                <w:szCs w:val="24"/>
              </w:rPr>
              <w:t>Air Pollution</w:t>
            </w:r>
          </w:p>
        </w:tc>
        <w:tc>
          <w:tcPr>
            <w:tcW w:w="2890" w:type="dxa"/>
          </w:tcPr>
          <w:p w14:paraId="47101895" w14:textId="77777777" w:rsidR="00F4581C" w:rsidRPr="00A95024" w:rsidRDefault="008B7218">
            <w:pPr>
              <w:rPr>
                <w:rFonts w:ascii="Calibri" w:hAnsi="Calibri"/>
                <w:sz w:val="24"/>
                <w:szCs w:val="24"/>
              </w:rPr>
            </w:pPr>
            <w:r w:rsidRPr="00A95024">
              <w:rPr>
                <w:rFonts w:ascii="Calibri" w:eastAsia="Calibri" w:hAnsi="Calibri" w:cs="Calibri"/>
                <w:sz w:val="24"/>
                <w:szCs w:val="24"/>
              </w:rPr>
              <w:t>Epidemics</w:t>
            </w:r>
          </w:p>
        </w:tc>
        <w:tc>
          <w:tcPr>
            <w:tcW w:w="2865" w:type="dxa"/>
          </w:tcPr>
          <w:p w14:paraId="47101896" w14:textId="5B6AA88C" w:rsidR="00F4581C" w:rsidRPr="00A95024" w:rsidRDefault="003C0823">
            <w:pPr>
              <w:rPr>
                <w:rFonts w:ascii="Calibri" w:hAnsi="Calibri"/>
                <w:sz w:val="24"/>
                <w:szCs w:val="24"/>
              </w:rPr>
            </w:pPr>
            <w:r w:rsidRPr="00A95024">
              <w:rPr>
                <w:rFonts w:ascii="Calibri" w:eastAsia="Calibri" w:hAnsi="Calibri" w:cs="Calibri"/>
                <w:sz w:val="24"/>
                <w:szCs w:val="24"/>
              </w:rPr>
              <w:t>Mass Casualties</w:t>
            </w:r>
          </w:p>
        </w:tc>
      </w:tr>
      <w:tr w:rsidR="00A95024" w:rsidRPr="00A95024" w14:paraId="4710189B" w14:textId="77777777" w:rsidTr="008B7218">
        <w:tc>
          <w:tcPr>
            <w:tcW w:w="2875" w:type="dxa"/>
          </w:tcPr>
          <w:p w14:paraId="47101898" w14:textId="77777777" w:rsidR="00F4581C" w:rsidRPr="00A95024" w:rsidRDefault="001D526E">
            <w:pPr>
              <w:rPr>
                <w:rFonts w:ascii="Calibri" w:hAnsi="Calibri"/>
                <w:sz w:val="24"/>
                <w:szCs w:val="24"/>
              </w:rPr>
            </w:pPr>
            <w:r w:rsidRPr="00A95024">
              <w:rPr>
                <w:rFonts w:ascii="Calibri" w:eastAsia="Calibri" w:hAnsi="Calibri" w:cs="Calibri"/>
                <w:sz w:val="24"/>
                <w:szCs w:val="24"/>
              </w:rPr>
              <w:t>Anthrax/Biological Threat</w:t>
            </w:r>
            <w:r w:rsidR="00AD2143" w:rsidRPr="00A95024">
              <w:rPr>
                <w:rFonts w:ascii="Calibri" w:eastAsia="Calibri" w:hAnsi="Calibri" w:cs="Calibri"/>
                <w:sz w:val="24"/>
                <w:szCs w:val="24"/>
              </w:rPr>
              <w:t>s</w:t>
            </w:r>
          </w:p>
        </w:tc>
        <w:tc>
          <w:tcPr>
            <w:tcW w:w="2890" w:type="dxa"/>
          </w:tcPr>
          <w:p w14:paraId="47101899" w14:textId="1B4DE035" w:rsidR="00F4581C" w:rsidRPr="00A95024" w:rsidRDefault="009F1D6E">
            <w:pPr>
              <w:rPr>
                <w:rFonts w:ascii="Calibri" w:hAnsi="Calibri"/>
                <w:sz w:val="24"/>
                <w:szCs w:val="24"/>
              </w:rPr>
            </w:pPr>
            <w:r w:rsidRPr="00A95024">
              <w:rPr>
                <w:rFonts w:ascii="Calibri" w:eastAsia="Calibri" w:hAnsi="Calibri" w:cs="Calibri"/>
                <w:sz w:val="24"/>
                <w:szCs w:val="24"/>
              </w:rPr>
              <w:t>Explosions</w:t>
            </w:r>
          </w:p>
        </w:tc>
        <w:tc>
          <w:tcPr>
            <w:tcW w:w="2865" w:type="dxa"/>
          </w:tcPr>
          <w:p w14:paraId="4710189A" w14:textId="63FBE5B4" w:rsidR="00F4581C" w:rsidRPr="00A95024" w:rsidRDefault="003C0823">
            <w:pPr>
              <w:rPr>
                <w:rFonts w:ascii="Calibri" w:hAnsi="Calibri"/>
                <w:sz w:val="24"/>
                <w:szCs w:val="24"/>
              </w:rPr>
            </w:pPr>
            <w:r w:rsidRPr="00A95024">
              <w:rPr>
                <w:rFonts w:ascii="Calibri" w:eastAsia="Calibri" w:hAnsi="Calibri" w:cs="Calibri"/>
                <w:sz w:val="24"/>
                <w:szCs w:val="24"/>
              </w:rPr>
              <w:t>Medical Emergencies</w:t>
            </w:r>
          </w:p>
        </w:tc>
      </w:tr>
      <w:tr w:rsidR="00A95024" w:rsidRPr="00A95024" w14:paraId="4710189F" w14:textId="77777777" w:rsidTr="008B7218">
        <w:tc>
          <w:tcPr>
            <w:tcW w:w="2875" w:type="dxa"/>
          </w:tcPr>
          <w:p w14:paraId="4710189C" w14:textId="77777777" w:rsidR="00F4581C" w:rsidRPr="00A95024" w:rsidRDefault="001D526E">
            <w:pPr>
              <w:rPr>
                <w:rFonts w:ascii="Calibri" w:hAnsi="Calibri"/>
                <w:sz w:val="24"/>
                <w:szCs w:val="24"/>
              </w:rPr>
            </w:pPr>
            <w:r w:rsidRPr="00A95024">
              <w:rPr>
                <w:rFonts w:ascii="Calibri" w:eastAsia="Calibri" w:hAnsi="Calibri" w:cs="Calibri"/>
                <w:sz w:val="24"/>
                <w:szCs w:val="24"/>
              </w:rPr>
              <w:t>Aviation Crash</w:t>
            </w:r>
            <w:r w:rsidR="00AD2143" w:rsidRPr="00A95024">
              <w:rPr>
                <w:rFonts w:ascii="Calibri" w:eastAsia="Calibri" w:hAnsi="Calibri" w:cs="Calibri"/>
                <w:sz w:val="24"/>
                <w:szCs w:val="24"/>
              </w:rPr>
              <w:t>es</w:t>
            </w:r>
          </w:p>
        </w:tc>
        <w:tc>
          <w:tcPr>
            <w:tcW w:w="2890" w:type="dxa"/>
          </w:tcPr>
          <w:p w14:paraId="4710189D" w14:textId="735B0359" w:rsidR="00F4581C" w:rsidRPr="00A95024" w:rsidRDefault="009F1D6E">
            <w:pPr>
              <w:rPr>
                <w:rFonts w:ascii="Calibri" w:hAnsi="Calibri"/>
                <w:sz w:val="24"/>
                <w:szCs w:val="24"/>
              </w:rPr>
            </w:pPr>
            <w:r w:rsidRPr="00A95024">
              <w:rPr>
                <w:rFonts w:ascii="Calibri" w:eastAsia="Calibri" w:hAnsi="Calibri" w:cs="Calibri"/>
                <w:sz w:val="24"/>
                <w:szCs w:val="24"/>
              </w:rPr>
              <w:t>Fire and Alarm Activations</w:t>
            </w:r>
          </w:p>
        </w:tc>
        <w:tc>
          <w:tcPr>
            <w:tcW w:w="2865" w:type="dxa"/>
          </w:tcPr>
          <w:p w14:paraId="4710189E" w14:textId="3AC92474" w:rsidR="00F4581C" w:rsidRPr="00A95024" w:rsidRDefault="003C0823">
            <w:pPr>
              <w:rPr>
                <w:rFonts w:ascii="Calibri" w:hAnsi="Calibri"/>
                <w:sz w:val="24"/>
                <w:szCs w:val="24"/>
              </w:rPr>
            </w:pPr>
            <w:r w:rsidRPr="00A95024">
              <w:rPr>
                <w:rFonts w:ascii="Calibri" w:eastAsia="Calibri" w:hAnsi="Calibri" w:cs="Calibri"/>
                <w:sz w:val="24"/>
                <w:szCs w:val="24"/>
              </w:rPr>
              <w:t>Natural Gas or Propane Leaks</w:t>
            </w:r>
          </w:p>
        </w:tc>
      </w:tr>
      <w:tr w:rsidR="00A95024" w:rsidRPr="00A95024" w14:paraId="471018A3" w14:textId="77777777" w:rsidTr="008B7218">
        <w:tc>
          <w:tcPr>
            <w:tcW w:w="2875" w:type="dxa"/>
          </w:tcPr>
          <w:p w14:paraId="471018A0" w14:textId="77777777" w:rsidR="00F4581C" w:rsidRPr="00A95024" w:rsidRDefault="001D526E">
            <w:pPr>
              <w:rPr>
                <w:rFonts w:ascii="Calibri" w:hAnsi="Calibri"/>
                <w:sz w:val="24"/>
                <w:szCs w:val="24"/>
              </w:rPr>
            </w:pPr>
            <w:r w:rsidRPr="00A95024">
              <w:rPr>
                <w:rFonts w:ascii="Calibri" w:eastAsia="Calibri" w:hAnsi="Calibri" w:cs="Calibri"/>
                <w:sz w:val="24"/>
                <w:szCs w:val="24"/>
              </w:rPr>
              <w:t>Biological Threat</w:t>
            </w:r>
            <w:r w:rsidR="00AD2143" w:rsidRPr="00A95024">
              <w:rPr>
                <w:rFonts w:ascii="Calibri" w:eastAsia="Calibri" w:hAnsi="Calibri" w:cs="Calibri"/>
                <w:sz w:val="24"/>
                <w:szCs w:val="24"/>
              </w:rPr>
              <w:t>s</w:t>
            </w:r>
          </w:p>
        </w:tc>
        <w:tc>
          <w:tcPr>
            <w:tcW w:w="2890" w:type="dxa"/>
          </w:tcPr>
          <w:p w14:paraId="471018A1" w14:textId="404B6C45" w:rsidR="00F4581C" w:rsidRPr="00A95024" w:rsidRDefault="008061E4">
            <w:pPr>
              <w:rPr>
                <w:rFonts w:ascii="Calibri" w:hAnsi="Calibri"/>
                <w:sz w:val="24"/>
                <w:szCs w:val="24"/>
              </w:rPr>
            </w:pPr>
            <w:r w:rsidRPr="00A95024">
              <w:rPr>
                <w:rFonts w:ascii="Calibri" w:eastAsia="Calibri" w:hAnsi="Calibri" w:cs="Calibri"/>
                <w:sz w:val="24"/>
                <w:szCs w:val="24"/>
              </w:rPr>
              <w:t>Flooding</w:t>
            </w:r>
          </w:p>
        </w:tc>
        <w:tc>
          <w:tcPr>
            <w:tcW w:w="2865" w:type="dxa"/>
          </w:tcPr>
          <w:p w14:paraId="471018A2" w14:textId="0F0C615B" w:rsidR="00F4581C" w:rsidRPr="00A95024" w:rsidRDefault="003C0823">
            <w:pPr>
              <w:rPr>
                <w:rFonts w:ascii="Calibri" w:hAnsi="Calibri"/>
                <w:sz w:val="24"/>
                <w:szCs w:val="24"/>
              </w:rPr>
            </w:pPr>
            <w:r w:rsidRPr="00A95024">
              <w:rPr>
                <w:rFonts w:ascii="Calibri" w:eastAsia="Calibri" w:hAnsi="Calibri" w:cs="Calibri"/>
                <w:sz w:val="24"/>
                <w:szCs w:val="24"/>
              </w:rPr>
              <w:t>Public Health Threats</w:t>
            </w:r>
          </w:p>
        </w:tc>
      </w:tr>
      <w:tr w:rsidR="00A95024" w:rsidRPr="00A95024" w14:paraId="471018A7" w14:textId="77777777" w:rsidTr="008B7218">
        <w:tc>
          <w:tcPr>
            <w:tcW w:w="2875" w:type="dxa"/>
          </w:tcPr>
          <w:p w14:paraId="471018A4" w14:textId="77777777" w:rsidR="00F4581C" w:rsidRPr="00A95024" w:rsidRDefault="001D526E">
            <w:pPr>
              <w:rPr>
                <w:rFonts w:ascii="Calibri" w:hAnsi="Calibri"/>
                <w:sz w:val="24"/>
                <w:szCs w:val="24"/>
              </w:rPr>
            </w:pPr>
            <w:r w:rsidRPr="00A95024">
              <w:rPr>
                <w:rFonts w:ascii="Calibri" w:eastAsia="Calibri" w:hAnsi="Calibri" w:cs="Calibri"/>
                <w:sz w:val="24"/>
                <w:szCs w:val="24"/>
              </w:rPr>
              <w:t>Bomb/Explosive Threat</w:t>
            </w:r>
            <w:r w:rsidR="00AD2143" w:rsidRPr="00A95024">
              <w:rPr>
                <w:rFonts w:ascii="Calibri" w:eastAsia="Calibri" w:hAnsi="Calibri" w:cs="Calibri"/>
                <w:sz w:val="24"/>
                <w:szCs w:val="24"/>
              </w:rPr>
              <w:t>s</w:t>
            </w:r>
          </w:p>
        </w:tc>
        <w:tc>
          <w:tcPr>
            <w:tcW w:w="2890" w:type="dxa"/>
          </w:tcPr>
          <w:p w14:paraId="471018A5" w14:textId="04FA0AD8" w:rsidR="00F4581C" w:rsidRPr="00A95024" w:rsidRDefault="008061E4">
            <w:pPr>
              <w:rPr>
                <w:rFonts w:ascii="Calibri" w:hAnsi="Calibri"/>
                <w:sz w:val="24"/>
                <w:szCs w:val="24"/>
              </w:rPr>
            </w:pPr>
            <w:r w:rsidRPr="00A95024">
              <w:rPr>
                <w:rFonts w:ascii="Calibri" w:eastAsia="Calibri" w:hAnsi="Calibri" w:cs="Calibri"/>
                <w:sz w:val="24"/>
                <w:szCs w:val="24"/>
              </w:rPr>
              <w:t>Hazardous Materials</w:t>
            </w:r>
          </w:p>
        </w:tc>
        <w:tc>
          <w:tcPr>
            <w:tcW w:w="2865" w:type="dxa"/>
          </w:tcPr>
          <w:p w14:paraId="471018A6" w14:textId="35504427" w:rsidR="00F4581C" w:rsidRPr="00A95024" w:rsidRDefault="003C0823">
            <w:pPr>
              <w:rPr>
                <w:rFonts w:ascii="Calibri" w:hAnsi="Calibri"/>
                <w:sz w:val="24"/>
                <w:szCs w:val="24"/>
              </w:rPr>
            </w:pPr>
            <w:r w:rsidRPr="00A95024">
              <w:rPr>
                <w:rFonts w:ascii="Calibri" w:eastAsia="Calibri" w:hAnsi="Calibri" w:cs="Calibri"/>
                <w:sz w:val="24"/>
                <w:szCs w:val="24"/>
              </w:rPr>
              <w:t>Radiological Threats</w:t>
            </w:r>
          </w:p>
        </w:tc>
      </w:tr>
      <w:tr w:rsidR="00A95024" w:rsidRPr="00A95024" w14:paraId="471018AB" w14:textId="77777777" w:rsidTr="008B7218">
        <w:tc>
          <w:tcPr>
            <w:tcW w:w="2875" w:type="dxa"/>
          </w:tcPr>
          <w:p w14:paraId="471018A8" w14:textId="77777777" w:rsidR="00F4581C" w:rsidRPr="00A95024" w:rsidRDefault="001D526E">
            <w:pPr>
              <w:rPr>
                <w:rFonts w:ascii="Calibri" w:hAnsi="Calibri"/>
                <w:sz w:val="24"/>
                <w:szCs w:val="24"/>
              </w:rPr>
            </w:pPr>
            <w:r w:rsidRPr="00A95024">
              <w:rPr>
                <w:rFonts w:ascii="Calibri" w:eastAsia="Calibri" w:hAnsi="Calibri" w:cs="Calibri"/>
                <w:sz w:val="24"/>
                <w:szCs w:val="24"/>
              </w:rPr>
              <w:t>Building Structural Failure</w:t>
            </w:r>
            <w:r w:rsidR="00AD2143" w:rsidRPr="00A95024">
              <w:rPr>
                <w:rFonts w:ascii="Calibri" w:eastAsia="Calibri" w:hAnsi="Calibri" w:cs="Calibri"/>
                <w:sz w:val="24"/>
                <w:szCs w:val="24"/>
              </w:rPr>
              <w:t>s</w:t>
            </w:r>
          </w:p>
        </w:tc>
        <w:tc>
          <w:tcPr>
            <w:tcW w:w="2890" w:type="dxa"/>
          </w:tcPr>
          <w:p w14:paraId="471018A9" w14:textId="7D9DA1BF" w:rsidR="00F4581C" w:rsidRPr="00A95024" w:rsidRDefault="008061E4">
            <w:pPr>
              <w:rPr>
                <w:rFonts w:ascii="Calibri" w:hAnsi="Calibri"/>
                <w:sz w:val="24"/>
                <w:szCs w:val="24"/>
              </w:rPr>
            </w:pPr>
            <w:r w:rsidRPr="00A95024">
              <w:rPr>
                <w:rFonts w:ascii="Calibri" w:eastAsia="Calibri" w:hAnsi="Calibri" w:cs="Calibri"/>
                <w:sz w:val="24"/>
                <w:szCs w:val="24"/>
              </w:rPr>
              <w:t>Heating System Failures</w:t>
            </w:r>
          </w:p>
        </w:tc>
        <w:tc>
          <w:tcPr>
            <w:tcW w:w="2865" w:type="dxa"/>
          </w:tcPr>
          <w:p w14:paraId="471018AA" w14:textId="625AEEE0" w:rsidR="00F4581C" w:rsidRPr="00A95024" w:rsidRDefault="003C0823">
            <w:pPr>
              <w:rPr>
                <w:rFonts w:ascii="Calibri" w:hAnsi="Calibri"/>
                <w:sz w:val="24"/>
                <w:szCs w:val="24"/>
              </w:rPr>
            </w:pPr>
            <w:r w:rsidRPr="00A95024">
              <w:rPr>
                <w:rFonts w:ascii="Calibri" w:eastAsia="Calibri" w:hAnsi="Calibri" w:cs="Calibri"/>
                <w:sz w:val="24"/>
                <w:szCs w:val="24"/>
              </w:rPr>
              <w:t>School Bus Accidents</w:t>
            </w:r>
          </w:p>
        </w:tc>
      </w:tr>
      <w:tr w:rsidR="00A95024" w:rsidRPr="00A95024" w14:paraId="471018AF" w14:textId="77777777" w:rsidTr="008B7218">
        <w:tc>
          <w:tcPr>
            <w:tcW w:w="2875" w:type="dxa"/>
          </w:tcPr>
          <w:p w14:paraId="471018AC" w14:textId="77777777" w:rsidR="00F4581C" w:rsidRPr="00A95024" w:rsidRDefault="001D526E">
            <w:pPr>
              <w:rPr>
                <w:rFonts w:ascii="Calibri" w:hAnsi="Calibri"/>
                <w:sz w:val="24"/>
                <w:szCs w:val="24"/>
              </w:rPr>
            </w:pPr>
            <w:r w:rsidRPr="00A95024">
              <w:rPr>
                <w:rFonts w:ascii="Calibri" w:eastAsia="Calibri" w:hAnsi="Calibri" w:cs="Calibri"/>
                <w:sz w:val="24"/>
                <w:szCs w:val="24"/>
              </w:rPr>
              <w:t>Carbon Monoxide</w:t>
            </w:r>
          </w:p>
        </w:tc>
        <w:tc>
          <w:tcPr>
            <w:tcW w:w="2890" w:type="dxa"/>
          </w:tcPr>
          <w:p w14:paraId="471018AD" w14:textId="78FFD116" w:rsidR="00F4581C" w:rsidRPr="00A95024" w:rsidRDefault="008061E4">
            <w:pPr>
              <w:rPr>
                <w:rFonts w:ascii="Calibri" w:hAnsi="Calibri"/>
                <w:sz w:val="24"/>
                <w:szCs w:val="24"/>
              </w:rPr>
            </w:pPr>
            <w:r w:rsidRPr="00A95024">
              <w:rPr>
                <w:rFonts w:ascii="Calibri" w:eastAsia="Calibri" w:hAnsi="Calibri" w:cs="Calibri"/>
                <w:sz w:val="24"/>
                <w:szCs w:val="24"/>
              </w:rPr>
              <w:t>Hostage/Kidnappings</w:t>
            </w:r>
          </w:p>
        </w:tc>
        <w:tc>
          <w:tcPr>
            <w:tcW w:w="2865" w:type="dxa"/>
          </w:tcPr>
          <w:p w14:paraId="471018AE" w14:textId="63605AD2" w:rsidR="00F4581C" w:rsidRPr="00A95024" w:rsidRDefault="003C0823">
            <w:pPr>
              <w:rPr>
                <w:rFonts w:ascii="Calibri" w:hAnsi="Calibri"/>
                <w:sz w:val="24"/>
                <w:szCs w:val="24"/>
              </w:rPr>
            </w:pPr>
            <w:r w:rsidRPr="00A95024">
              <w:rPr>
                <w:rFonts w:ascii="Calibri" w:eastAsia="Calibri" w:hAnsi="Calibri" w:cs="Calibri"/>
                <w:sz w:val="24"/>
                <w:szCs w:val="24"/>
              </w:rPr>
              <w:t>Severe Weather</w:t>
            </w:r>
          </w:p>
        </w:tc>
      </w:tr>
      <w:tr w:rsidR="00A95024" w:rsidRPr="00A95024" w14:paraId="471018B3" w14:textId="77777777" w:rsidTr="008B7218">
        <w:tc>
          <w:tcPr>
            <w:tcW w:w="2875" w:type="dxa"/>
          </w:tcPr>
          <w:p w14:paraId="471018B0" w14:textId="77777777" w:rsidR="00F4581C" w:rsidRPr="00A95024" w:rsidRDefault="001D526E">
            <w:pPr>
              <w:rPr>
                <w:rFonts w:ascii="Calibri" w:hAnsi="Calibri"/>
                <w:sz w:val="24"/>
                <w:szCs w:val="24"/>
              </w:rPr>
            </w:pPr>
            <w:r w:rsidRPr="00A95024">
              <w:rPr>
                <w:rFonts w:ascii="Calibri" w:eastAsia="Calibri" w:hAnsi="Calibri" w:cs="Calibri"/>
                <w:sz w:val="24"/>
                <w:szCs w:val="24"/>
              </w:rPr>
              <w:t>Civil Disturbance</w:t>
            </w:r>
            <w:r w:rsidR="00AD2143" w:rsidRPr="00A95024">
              <w:rPr>
                <w:rFonts w:ascii="Calibri" w:eastAsia="Calibri" w:hAnsi="Calibri" w:cs="Calibri"/>
                <w:sz w:val="24"/>
                <w:szCs w:val="24"/>
              </w:rPr>
              <w:t>s</w:t>
            </w:r>
          </w:p>
        </w:tc>
        <w:tc>
          <w:tcPr>
            <w:tcW w:w="2890" w:type="dxa"/>
          </w:tcPr>
          <w:p w14:paraId="471018B1" w14:textId="4B11A825" w:rsidR="00F4581C" w:rsidRPr="00A95024" w:rsidRDefault="008061E4">
            <w:pPr>
              <w:rPr>
                <w:rFonts w:ascii="Calibri" w:hAnsi="Calibri"/>
                <w:sz w:val="24"/>
                <w:szCs w:val="24"/>
                <w:highlight w:val="yellow"/>
              </w:rPr>
            </w:pPr>
            <w:r w:rsidRPr="00A95024">
              <w:rPr>
                <w:rFonts w:ascii="Calibri" w:eastAsia="Calibri" w:hAnsi="Calibri" w:cs="Calibri"/>
                <w:sz w:val="24"/>
                <w:szCs w:val="24"/>
              </w:rPr>
              <w:t>Incidents-Off Site</w:t>
            </w:r>
          </w:p>
        </w:tc>
        <w:tc>
          <w:tcPr>
            <w:tcW w:w="2865" w:type="dxa"/>
          </w:tcPr>
          <w:p w14:paraId="471018B2" w14:textId="1353397D" w:rsidR="00F4581C" w:rsidRPr="00A95024" w:rsidRDefault="003C0823">
            <w:pPr>
              <w:rPr>
                <w:rFonts w:ascii="Calibri" w:hAnsi="Calibri"/>
                <w:sz w:val="24"/>
                <w:szCs w:val="24"/>
              </w:rPr>
            </w:pPr>
            <w:r w:rsidRPr="00A95024">
              <w:rPr>
                <w:rFonts w:ascii="Calibri" w:eastAsia="Calibri" w:hAnsi="Calibri" w:cs="Calibri"/>
                <w:sz w:val="24"/>
                <w:szCs w:val="24"/>
              </w:rPr>
              <w:t>Threats of Violence</w:t>
            </w:r>
          </w:p>
        </w:tc>
      </w:tr>
      <w:tr w:rsidR="00A95024" w:rsidRPr="00A95024" w14:paraId="471018B7" w14:textId="77777777" w:rsidTr="008B7218">
        <w:tc>
          <w:tcPr>
            <w:tcW w:w="2875" w:type="dxa"/>
          </w:tcPr>
          <w:p w14:paraId="471018B4" w14:textId="77777777" w:rsidR="00F4581C" w:rsidRPr="00A95024" w:rsidRDefault="001D526E">
            <w:pPr>
              <w:rPr>
                <w:rFonts w:ascii="Calibri" w:hAnsi="Calibri"/>
                <w:sz w:val="24"/>
                <w:szCs w:val="24"/>
              </w:rPr>
            </w:pPr>
            <w:r w:rsidRPr="00A95024">
              <w:rPr>
                <w:rFonts w:ascii="Calibri" w:eastAsia="Calibri" w:hAnsi="Calibri" w:cs="Calibri"/>
                <w:sz w:val="24"/>
                <w:szCs w:val="24"/>
              </w:rPr>
              <w:t>Crimes Against Persons</w:t>
            </w:r>
          </w:p>
        </w:tc>
        <w:tc>
          <w:tcPr>
            <w:tcW w:w="2890" w:type="dxa"/>
          </w:tcPr>
          <w:p w14:paraId="471018B5" w14:textId="67C94481" w:rsidR="00F4581C" w:rsidRPr="00A95024" w:rsidRDefault="003C0823">
            <w:pPr>
              <w:rPr>
                <w:rFonts w:ascii="Calibri" w:hAnsi="Calibri"/>
                <w:strike/>
                <w:sz w:val="24"/>
                <w:szCs w:val="24"/>
              </w:rPr>
            </w:pPr>
            <w:r w:rsidRPr="00A95024">
              <w:rPr>
                <w:rFonts w:ascii="Calibri" w:eastAsia="Calibri" w:hAnsi="Calibri" w:cs="Calibri"/>
                <w:sz w:val="24"/>
                <w:szCs w:val="24"/>
              </w:rPr>
              <w:t>Incidents-On Site</w:t>
            </w:r>
          </w:p>
        </w:tc>
        <w:tc>
          <w:tcPr>
            <w:tcW w:w="2865" w:type="dxa"/>
          </w:tcPr>
          <w:p w14:paraId="471018B6" w14:textId="49278FF5" w:rsidR="00F4581C" w:rsidRPr="00A95024" w:rsidRDefault="003C0823" w:rsidP="004336E0">
            <w:pPr>
              <w:rPr>
                <w:rFonts w:ascii="Calibri" w:hAnsi="Calibri"/>
                <w:sz w:val="24"/>
                <w:szCs w:val="24"/>
              </w:rPr>
            </w:pPr>
            <w:r w:rsidRPr="00A95024">
              <w:rPr>
                <w:rFonts w:ascii="Calibri" w:eastAsia="Calibri" w:hAnsi="Calibri" w:cs="Calibri"/>
                <w:sz w:val="24"/>
                <w:szCs w:val="24"/>
              </w:rPr>
              <w:t>Toxic Exposure</w:t>
            </w:r>
          </w:p>
        </w:tc>
      </w:tr>
      <w:tr w:rsidR="00A95024" w:rsidRPr="00A95024" w14:paraId="471018BB" w14:textId="77777777" w:rsidTr="008B7218">
        <w:tc>
          <w:tcPr>
            <w:tcW w:w="2875" w:type="dxa"/>
          </w:tcPr>
          <w:p w14:paraId="471018B8" w14:textId="77777777" w:rsidR="00F4581C" w:rsidRPr="00A95024" w:rsidRDefault="004336E0">
            <w:pPr>
              <w:rPr>
                <w:rFonts w:ascii="Calibri" w:hAnsi="Calibri"/>
                <w:sz w:val="24"/>
                <w:szCs w:val="24"/>
              </w:rPr>
            </w:pPr>
            <w:r w:rsidRPr="00A95024">
              <w:rPr>
                <w:rFonts w:ascii="Calibri" w:eastAsia="Calibri" w:hAnsi="Calibri" w:cs="Calibri"/>
                <w:sz w:val="24"/>
                <w:szCs w:val="24"/>
              </w:rPr>
              <w:t>Earthquake</w:t>
            </w:r>
            <w:r w:rsidR="00AD2143" w:rsidRPr="00A95024">
              <w:rPr>
                <w:rFonts w:ascii="Calibri" w:eastAsia="Calibri" w:hAnsi="Calibri" w:cs="Calibri"/>
                <w:sz w:val="24"/>
                <w:szCs w:val="24"/>
              </w:rPr>
              <w:t>s</w:t>
            </w:r>
          </w:p>
        </w:tc>
        <w:tc>
          <w:tcPr>
            <w:tcW w:w="2890" w:type="dxa"/>
          </w:tcPr>
          <w:p w14:paraId="471018B9" w14:textId="22FB7983" w:rsidR="00F4581C" w:rsidRPr="00A95024" w:rsidRDefault="003C0823" w:rsidP="00E053C4">
            <w:pPr>
              <w:rPr>
                <w:rFonts w:ascii="Calibri" w:hAnsi="Calibri"/>
                <w:sz w:val="24"/>
                <w:szCs w:val="24"/>
              </w:rPr>
            </w:pPr>
            <w:r w:rsidRPr="00A95024">
              <w:rPr>
                <w:rFonts w:ascii="Calibri" w:eastAsia="Calibri" w:hAnsi="Calibri" w:cs="Calibri"/>
                <w:sz w:val="24"/>
                <w:szCs w:val="24"/>
              </w:rPr>
              <w:t>Intruders</w:t>
            </w:r>
          </w:p>
        </w:tc>
        <w:tc>
          <w:tcPr>
            <w:tcW w:w="2865" w:type="dxa"/>
          </w:tcPr>
          <w:p w14:paraId="471018BA" w14:textId="6DF7C751" w:rsidR="00F4581C" w:rsidRPr="00A95024" w:rsidRDefault="003C0823">
            <w:pPr>
              <w:rPr>
                <w:rFonts w:ascii="Calibri" w:hAnsi="Calibri"/>
                <w:sz w:val="24"/>
                <w:szCs w:val="24"/>
              </w:rPr>
            </w:pPr>
            <w:r w:rsidRPr="00A95024">
              <w:rPr>
                <w:rFonts w:ascii="Calibri" w:eastAsia="Calibri" w:hAnsi="Calibri" w:cs="Calibri"/>
                <w:sz w:val="24"/>
                <w:szCs w:val="24"/>
              </w:rPr>
              <w:t>Water Emergencies</w:t>
            </w:r>
          </w:p>
        </w:tc>
      </w:tr>
      <w:tr w:rsidR="00A95024" w:rsidRPr="00A95024" w14:paraId="471018BF" w14:textId="77777777" w:rsidTr="008B7218">
        <w:tc>
          <w:tcPr>
            <w:tcW w:w="2875" w:type="dxa"/>
          </w:tcPr>
          <w:p w14:paraId="471018BC" w14:textId="77777777" w:rsidR="00F4581C" w:rsidRPr="00A95024" w:rsidRDefault="004336E0">
            <w:pPr>
              <w:rPr>
                <w:rFonts w:ascii="Calibri" w:hAnsi="Calibri"/>
                <w:sz w:val="24"/>
                <w:szCs w:val="24"/>
              </w:rPr>
            </w:pPr>
            <w:r w:rsidRPr="00A95024">
              <w:rPr>
                <w:rFonts w:ascii="Calibri" w:eastAsia="Calibri" w:hAnsi="Calibri" w:cs="Calibri"/>
                <w:sz w:val="24"/>
                <w:szCs w:val="24"/>
              </w:rPr>
              <w:t>Electrical System Failure</w:t>
            </w:r>
            <w:r w:rsidR="00AD2143" w:rsidRPr="00A95024">
              <w:rPr>
                <w:rFonts w:ascii="Calibri" w:eastAsia="Calibri" w:hAnsi="Calibri" w:cs="Calibri"/>
                <w:sz w:val="24"/>
                <w:szCs w:val="24"/>
              </w:rPr>
              <w:t>s</w:t>
            </w:r>
          </w:p>
        </w:tc>
        <w:tc>
          <w:tcPr>
            <w:tcW w:w="2890" w:type="dxa"/>
          </w:tcPr>
          <w:p w14:paraId="471018BD" w14:textId="50225308" w:rsidR="00F4581C" w:rsidRPr="00A95024" w:rsidRDefault="003C0823">
            <w:pPr>
              <w:rPr>
                <w:rFonts w:ascii="Calibri" w:hAnsi="Calibri"/>
                <w:sz w:val="24"/>
                <w:szCs w:val="24"/>
              </w:rPr>
            </w:pPr>
            <w:r w:rsidRPr="00A95024">
              <w:rPr>
                <w:rFonts w:ascii="Calibri" w:eastAsia="Calibri" w:hAnsi="Calibri" w:cs="Calibri"/>
                <w:sz w:val="24"/>
                <w:szCs w:val="24"/>
              </w:rPr>
              <w:t>Loss of Facilities</w:t>
            </w:r>
          </w:p>
        </w:tc>
        <w:tc>
          <w:tcPr>
            <w:tcW w:w="2865" w:type="dxa"/>
          </w:tcPr>
          <w:p w14:paraId="471018BE" w14:textId="55A65D65" w:rsidR="00F4581C" w:rsidRPr="00A95024" w:rsidRDefault="00F4581C">
            <w:pPr>
              <w:rPr>
                <w:rFonts w:ascii="Calibri" w:hAnsi="Calibri"/>
                <w:sz w:val="24"/>
                <w:szCs w:val="24"/>
              </w:rPr>
            </w:pPr>
          </w:p>
        </w:tc>
      </w:tr>
    </w:tbl>
    <w:p w14:paraId="471018C0" w14:textId="77777777" w:rsidR="002B1049" w:rsidRPr="00A95024" w:rsidRDefault="002B1049">
      <w:pPr>
        <w:rPr>
          <w:rFonts w:ascii="Calibri" w:hAnsi="Calibri"/>
          <w:sz w:val="24"/>
          <w:szCs w:val="24"/>
        </w:rPr>
        <w:sectPr w:rsidR="002B1049" w:rsidRPr="00A95024" w:rsidSect="00126159">
          <w:type w:val="continuous"/>
          <w:pgSz w:w="12240" w:h="15840"/>
          <w:pgMar w:top="1440" w:right="1800" w:bottom="1440" w:left="1800" w:header="720" w:footer="720" w:gutter="0"/>
          <w:cols w:space="720"/>
        </w:sectPr>
      </w:pPr>
    </w:p>
    <w:p w14:paraId="471018C1" w14:textId="77777777" w:rsidR="00C1056A" w:rsidRPr="00A95024" w:rsidRDefault="00C1056A" w:rsidP="00C1056A">
      <w:pPr>
        <w:ind w:left="-4860"/>
        <w:jc w:val="both"/>
        <w:rPr>
          <w:rFonts w:ascii="Calibri" w:hAnsi="Calibri"/>
          <w:sz w:val="24"/>
          <w:szCs w:val="24"/>
        </w:rPr>
      </w:pPr>
    </w:p>
    <w:p w14:paraId="471018C2" w14:textId="77777777" w:rsidR="00EF6F10" w:rsidRPr="00A95024" w:rsidRDefault="00EF6F10" w:rsidP="00EF6F10">
      <w:pPr>
        <w:rPr>
          <w:rFonts w:ascii="Calibri" w:hAnsi="Calibri"/>
          <w:sz w:val="24"/>
          <w:szCs w:val="24"/>
        </w:rPr>
      </w:pPr>
    </w:p>
    <w:p w14:paraId="471018C3" w14:textId="77777777" w:rsidR="00EF6F10" w:rsidRPr="00A95024" w:rsidRDefault="00EF6F10" w:rsidP="00907238">
      <w:pPr>
        <w:rPr>
          <w:rFonts w:ascii="Calibri" w:hAnsi="Calibri"/>
          <w:sz w:val="24"/>
          <w:szCs w:val="24"/>
        </w:rPr>
        <w:sectPr w:rsidR="00EF6F10" w:rsidRPr="00A95024" w:rsidSect="007E480A">
          <w:type w:val="continuous"/>
          <w:pgSz w:w="12240" w:h="15840"/>
          <w:pgMar w:top="1440" w:right="1800" w:bottom="1440" w:left="1800" w:header="720" w:footer="720" w:gutter="0"/>
          <w:cols w:num="2" w:space="720" w:equalWidth="0">
            <w:col w:w="4678" w:space="2"/>
            <w:col w:w="3960"/>
          </w:cols>
        </w:sectPr>
      </w:pPr>
    </w:p>
    <w:p w14:paraId="471018C4" w14:textId="77777777" w:rsidR="00835FE6" w:rsidRPr="00A95024" w:rsidRDefault="0DFFE883" w:rsidP="00835FE6">
      <w:pPr>
        <w:numPr>
          <w:ilvl w:val="0"/>
          <w:numId w:val="18"/>
        </w:numPr>
        <w:rPr>
          <w:rFonts w:ascii="Calibri" w:eastAsia="Calibri" w:hAnsi="Calibri" w:cs="Calibri"/>
          <w:sz w:val="24"/>
          <w:szCs w:val="24"/>
        </w:rPr>
      </w:pPr>
      <w:r w:rsidRPr="00A95024">
        <w:rPr>
          <w:rFonts w:ascii="Calibri" w:eastAsia="Calibri" w:hAnsi="Calibri" w:cs="Calibri"/>
          <w:sz w:val="24"/>
          <w:szCs w:val="24"/>
        </w:rPr>
        <w:t>Others as determined by the Building Emergency Response Teams</w:t>
      </w:r>
    </w:p>
    <w:p w14:paraId="471018C5" w14:textId="77777777" w:rsidR="00835FE6" w:rsidRPr="00A95024" w:rsidRDefault="00835FE6" w:rsidP="00835FE6">
      <w:pPr>
        <w:tabs>
          <w:tab w:val="left" w:pos="360"/>
        </w:tabs>
        <w:rPr>
          <w:rFonts w:ascii="Calibri" w:eastAsia="Calibri" w:hAnsi="Calibri" w:cs="Calibri"/>
          <w:sz w:val="24"/>
          <w:szCs w:val="24"/>
        </w:rPr>
      </w:pPr>
    </w:p>
    <w:p w14:paraId="471018C6" w14:textId="77777777" w:rsidR="00C1056A" w:rsidRPr="00A95024" w:rsidRDefault="00C1056A" w:rsidP="00835FE6">
      <w:pPr>
        <w:numPr>
          <w:ilvl w:val="0"/>
          <w:numId w:val="18"/>
        </w:numPr>
        <w:tabs>
          <w:tab w:val="left" w:pos="360"/>
        </w:tabs>
        <w:rPr>
          <w:rFonts w:ascii="Calibri" w:eastAsia="Calibri" w:hAnsi="Calibri" w:cs="Calibri"/>
          <w:sz w:val="24"/>
          <w:szCs w:val="24"/>
        </w:rPr>
      </w:pPr>
      <w:r w:rsidRPr="00A95024">
        <w:rPr>
          <w:rFonts w:ascii="Calibri" w:eastAsia="Calibri" w:hAnsi="Calibri" w:cs="Calibri"/>
          <w:sz w:val="24"/>
          <w:szCs w:val="24"/>
        </w:rPr>
        <w:t>In addition to having plans to address the emergencies, our plans also include</w:t>
      </w:r>
      <w:r w:rsidR="00A23B1E" w:rsidRPr="00A95024">
        <w:rPr>
          <w:rFonts w:ascii="Calibri" w:eastAsia="Calibri" w:hAnsi="Calibri" w:cs="Calibri"/>
          <w:sz w:val="24"/>
          <w:szCs w:val="24"/>
        </w:rPr>
        <w:t xml:space="preserve">                                                                             </w:t>
      </w:r>
      <w:r w:rsidRPr="00A95024">
        <w:rPr>
          <w:rFonts w:ascii="Calibri" w:eastAsia="Calibri" w:hAnsi="Calibri" w:cs="Calibri"/>
          <w:sz w:val="24"/>
          <w:szCs w:val="24"/>
        </w:rPr>
        <w:t xml:space="preserve"> procedures that </w:t>
      </w:r>
      <w:proofErr w:type="gramStart"/>
      <w:r w:rsidRPr="00A95024">
        <w:rPr>
          <w:rFonts w:ascii="Calibri" w:eastAsia="Calibri" w:hAnsi="Calibri" w:cs="Calibri"/>
          <w:sz w:val="24"/>
          <w:szCs w:val="24"/>
        </w:rPr>
        <w:t>would b</w:t>
      </w:r>
      <w:r w:rsidR="00A23B1E" w:rsidRPr="00A95024">
        <w:rPr>
          <w:rFonts w:ascii="Calibri" w:eastAsia="Calibri" w:hAnsi="Calibri" w:cs="Calibri"/>
          <w:sz w:val="24"/>
          <w:szCs w:val="24"/>
        </w:rPr>
        <w:t>e used</w:t>
      </w:r>
      <w:proofErr w:type="gramEnd"/>
      <w:r w:rsidR="00A23B1E" w:rsidRPr="00A95024">
        <w:rPr>
          <w:rFonts w:ascii="Calibri" w:eastAsia="Calibri" w:hAnsi="Calibri" w:cs="Calibri"/>
          <w:sz w:val="24"/>
          <w:szCs w:val="24"/>
        </w:rPr>
        <w:t xml:space="preserve"> during an emergency. These procedures include,                                                         </w:t>
      </w:r>
    </w:p>
    <w:p w14:paraId="471018C7" w14:textId="77777777" w:rsidR="00835FE6" w:rsidRPr="00A95024" w:rsidRDefault="00835FE6" w:rsidP="00A23B1E">
      <w:pPr>
        <w:rPr>
          <w:rFonts w:ascii="Calibri" w:hAnsi="Calibri"/>
          <w:sz w:val="24"/>
          <w:szCs w:val="24"/>
        </w:rPr>
      </w:pPr>
      <w:r w:rsidRPr="00A95024">
        <w:rPr>
          <w:rFonts w:ascii="Calibri" w:hAnsi="Calibri"/>
          <w:sz w:val="24"/>
          <w:szCs w:val="24"/>
        </w:rPr>
        <w:t xml:space="preserve">       </w:t>
      </w:r>
      <w:proofErr w:type="gramStart"/>
      <w:r w:rsidR="00A23B1E" w:rsidRPr="00A95024">
        <w:rPr>
          <w:rFonts w:ascii="Calibri" w:hAnsi="Calibri"/>
          <w:sz w:val="24"/>
          <w:szCs w:val="24"/>
        </w:rPr>
        <w:t>but</w:t>
      </w:r>
      <w:proofErr w:type="gramEnd"/>
      <w:r w:rsidR="00A23B1E" w:rsidRPr="00A95024">
        <w:rPr>
          <w:rFonts w:ascii="Calibri" w:hAnsi="Calibri"/>
          <w:sz w:val="24"/>
          <w:szCs w:val="24"/>
        </w:rPr>
        <w:t xml:space="preserve"> are not limited to:</w:t>
      </w:r>
    </w:p>
    <w:p w14:paraId="471018C8" w14:textId="77777777" w:rsidR="00A23B1E" w:rsidRPr="00A95024" w:rsidRDefault="00A23B1E" w:rsidP="00A23B1E">
      <w:pPr>
        <w:rPr>
          <w:rFonts w:ascii="Calibri" w:hAnsi="Calibri"/>
          <w:sz w:val="24"/>
          <w:szCs w:val="24"/>
        </w:rPr>
      </w:pPr>
    </w:p>
    <w:p w14:paraId="471018C9" w14:textId="77777777" w:rsidR="00A23B1E" w:rsidRPr="00DA7AD6" w:rsidRDefault="00A23B1E" w:rsidP="00A23B1E">
      <w:pPr>
        <w:pStyle w:val="ListParagraph"/>
        <w:numPr>
          <w:ilvl w:val="0"/>
          <w:numId w:val="37"/>
        </w:numPr>
        <w:rPr>
          <w:rFonts w:ascii="Calibri" w:hAnsi="Calibri"/>
          <w:sz w:val="24"/>
          <w:szCs w:val="24"/>
        </w:rPr>
      </w:pPr>
      <w:r w:rsidRPr="00DA7AD6">
        <w:rPr>
          <w:rFonts w:ascii="Calibri" w:hAnsi="Calibri"/>
          <w:sz w:val="24"/>
          <w:szCs w:val="24"/>
        </w:rPr>
        <w:t>Hold in Place</w:t>
      </w:r>
    </w:p>
    <w:p w14:paraId="471018CA" w14:textId="77777777" w:rsidR="00A23B1E" w:rsidRPr="00DA7AD6" w:rsidRDefault="00A23B1E" w:rsidP="00A23B1E">
      <w:pPr>
        <w:pStyle w:val="ListParagraph"/>
        <w:numPr>
          <w:ilvl w:val="0"/>
          <w:numId w:val="37"/>
        </w:numPr>
        <w:rPr>
          <w:rFonts w:ascii="Calibri" w:hAnsi="Calibri"/>
          <w:sz w:val="24"/>
          <w:szCs w:val="24"/>
        </w:rPr>
      </w:pPr>
      <w:r w:rsidRPr="00DA7AD6">
        <w:rPr>
          <w:rFonts w:ascii="Calibri" w:hAnsi="Calibri"/>
          <w:sz w:val="24"/>
          <w:szCs w:val="24"/>
        </w:rPr>
        <w:t>Lockdown</w:t>
      </w:r>
    </w:p>
    <w:p w14:paraId="471018CB" w14:textId="77777777" w:rsidR="00A23B1E" w:rsidRPr="00DA7AD6" w:rsidRDefault="00A23B1E" w:rsidP="00A23B1E">
      <w:pPr>
        <w:pStyle w:val="ListParagraph"/>
        <w:numPr>
          <w:ilvl w:val="0"/>
          <w:numId w:val="37"/>
        </w:numPr>
        <w:rPr>
          <w:rFonts w:ascii="Calibri" w:hAnsi="Calibri"/>
          <w:sz w:val="24"/>
          <w:szCs w:val="24"/>
        </w:rPr>
      </w:pPr>
      <w:r w:rsidRPr="00DA7AD6">
        <w:rPr>
          <w:rFonts w:ascii="Calibri" w:hAnsi="Calibri"/>
          <w:sz w:val="24"/>
          <w:szCs w:val="24"/>
        </w:rPr>
        <w:t>Lockout</w:t>
      </w:r>
    </w:p>
    <w:p w14:paraId="471018CC" w14:textId="77777777" w:rsidR="00A23B1E" w:rsidRPr="00DA7AD6" w:rsidRDefault="00A23B1E" w:rsidP="00A23B1E">
      <w:pPr>
        <w:pStyle w:val="ListParagraph"/>
        <w:numPr>
          <w:ilvl w:val="0"/>
          <w:numId w:val="37"/>
        </w:numPr>
        <w:rPr>
          <w:rFonts w:ascii="Calibri" w:hAnsi="Calibri"/>
          <w:sz w:val="24"/>
          <w:szCs w:val="24"/>
        </w:rPr>
      </w:pPr>
      <w:r w:rsidRPr="00DA7AD6">
        <w:rPr>
          <w:rFonts w:ascii="Calibri" w:hAnsi="Calibri"/>
          <w:sz w:val="24"/>
          <w:szCs w:val="24"/>
        </w:rPr>
        <w:t>Shelter In Place</w:t>
      </w:r>
    </w:p>
    <w:p w14:paraId="471018CD" w14:textId="77777777" w:rsidR="00437BCD" w:rsidRPr="00DA7AD6" w:rsidRDefault="00437BCD" w:rsidP="00A23B1E">
      <w:pPr>
        <w:pStyle w:val="ListParagraph"/>
        <w:numPr>
          <w:ilvl w:val="0"/>
          <w:numId w:val="37"/>
        </w:numPr>
        <w:rPr>
          <w:rFonts w:ascii="Calibri" w:hAnsi="Calibri"/>
          <w:sz w:val="24"/>
          <w:szCs w:val="24"/>
        </w:rPr>
      </w:pPr>
      <w:r w:rsidRPr="00DA7AD6">
        <w:rPr>
          <w:rFonts w:ascii="Calibri" w:hAnsi="Calibri"/>
          <w:sz w:val="24"/>
          <w:szCs w:val="24"/>
        </w:rPr>
        <w:t>Fire Drills</w:t>
      </w:r>
    </w:p>
    <w:p w14:paraId="471018D4" w14:textId="232D218E" w:rsidR="00835FE6" w:rsidRPr="00DA7AD6" w:rsidRDefault="00437BCD" w:rsidP="001B10C8">
      <w:pPr>
        <w:pStyle w:val="ListParagraph"/>
        <w:numPr>
          <w:ilvl w:val="0"/>
          <w:numId w:val="37"/>
        </w:numPr>
        <w:rPr>
          <w:rFonts w:ascii="Calibri" w:hAnsi="Calibri"/>
          <w:sz w:val="24"/>
          <w:szCs w:val="24"/>
        </w:rPr>
      </w:pPr>
      <w:r w:rsidRPr="00DA7AD6">
        <w:rPr>
          <w:rFonts w:ascii="Calibri" w:hAnsi="Calibri"/>
          <w:sz w:val="24"/>
          <w:szCs w:val="24"/>
        </w:rPr>
        <w:t>Evacuation/Relocation</w:t>
      </w:r>
    </w:p>
    <w:p w14:paraId="471018D5" w14:textId="77777777" w:rsidR="008B7218" w:rsidRPr="00DA7AD6" w:rsidRDefault="008B7218" w:rsidP="008B7218">
      <w:pPr>
        <w:rPr>
          <w:rFonts w:ascii="Calibri" w:hAnsi="Calibri"/>
          <w:sz w:val="24"/>
          <w:szCs w:val="24"/>
        </w:rPr>
      </w:pPr>
    </w:p>
    <w:p w14:paraId="471018D6" w14:textId="77777777" w:rsidR="001A3C42" w:rsidRDefault="0DFFE883" w:rsidP="00A23B1E">
      <w:pPr>
        <w:rPr>
          <w:rFonts w:ascii="Calibri" w:hAnsi="Calibri"/>
          <w:sz w:val="24"/>
          <w:szCs w:val="24"/>
        </w:rPr>
      </w:pPr>
      <w:r w:rsidRPr="0DFFE883">
        <w:rPr>
          <w:rFonts w:ascii="Calibri" w:eastAsia="Calibri" w:hAnsi="Calibri" w:cs="Calibri"/>
          <w:sz w:val="24"/>
          <w:szCs w:val="24"/>
        </w:rPr>
        <w:t>The guidelines provide basic instructions for responding to any given incidents, such as:</w:t>
      </w:r>
    </w:p>
    <w:p w14:paraId="471018D7" w14:textId="77777777" w:rsidR="00215A79" w:rsidRPr="00EA0B4D" w:rsidRDefault="00215A79">
      <w:pPr>
        <w:rPr>
          <w:rFonts w:ascii="Calibri" w:hAnsi="Calibri"/>
          <w:sz w:val="24"/>
          <w:szCs w:val="24"/>
        </w:rPr>
      </w:pPr>
    </w:p>
    <w:p w14:paraId="471018D8" w14:textId="77777777" w:rsidR="000E2B19" w:rsidRPr="00DC3DE7" w:rsidRDefault="0DFFE883" w:rsidP="00835FE6">
      <w:pPr>
        <w:numPr>
          <w:ilvl w:val="0"/>
          <w:numId w:val="7"/>
        </w:numPr>
        <w:rPr>
          <w:rFonts w:ascii="Calibri" w:eastAsia="Calibri" w:hAnsi="Calibri" w:cs="Calibri"/>
          <w:sz w:val="24"/>
          <w:szCs w:val="24"/>
        </w:rPr>
      </w:pPr>
      <w:r w:rsidRPr="0DFFE883">
        <w:rPr>
          <w:rFonts w:ascii="Calibri" w:eastAsia="Calibri" w:hAnsi="Calibri" w:cs="Calibri"/>
          <w:sz w:val="24"/>
          <w:szCs w:val="24"/>
        </w:rPr>
        <w:t>Contacting emergency response agencies</w:t>
      </w:r>
    </w:p>
    <w:p w14:paraId="471018D9" w14:textId="77777777" w:rsidR="00215A79" w:rsidRPr="00DC3DE7" w:rsidRDefault="0DFFE883" w:rsidP="00835FE6">
      <w:pPr>
        <w:numPr>
          <w:ilvl w:val="0"/>
          <w:numId w:val="7"/>
        </w:numPr>
        <w:rPr>
          <w:rFonts w:ascii="Calibri" w:eastAsia="Calibri" w:hAnsi="Calibri" w:cs="Calibri"/>
          <w:sz w:val="24"/>
          <w:szCs w:val="24"/>
        </w:rPr>
      </w:pPr>
      <w:r w:rsidRPr="0DFFE883">
        <w:rPr>
          <w:rFonts w:ascii="Calibri" w:eastAsia="Calibri" w:hAnsi="Calibri" w:cs="Calibri"/>
          <w:sz w:val="24"/>
          <w:szCs w:val="24"/>
        </w:rPr>
        <w:t>Moving occupants from an area of danger to an area of safety</w:t>
      </w:r>
    </w:p>
    <w:p w14:paraId="471018DA" w14:textId="77777777" w:rsidR="001A3C42" w:rsidRPr="00DC3DE7" w:rsidRDefault="0DFFE883" w:rsidP="00835FE6">
      <w:pPr>
        <w:numPr>
          <w:ilvl w:val="0"/>
          <w:numId w:val="7"/>
        </w:numPr>
        <w:rPr>
          <w:rFonts w:ascii="Calibri" w:eastAsia="Calibri" w:hAnsi="Calibri" w:cs="Calibri"/>
          <w:sz w:val="24"/>
          <w:szCs w:val="24"/>
        </w:rPr>
      </w:pPr>
      <w:r w:rsidRPr="0DFFE883">
        <w:rPr>
          <w:rFonts w:ascii="Calibri" w:eastAsia="Calibri" w:hAnsi="Calibri" w:cs="Calibri"/>
          <w:sz w:val="24"/>
          <w:szCs w:val="24"/>
        </w:rPr>
        <w:t>Assembling the emergency response team and implementing the incident command system</w:t>
      </w:r>
    </w:p>
    <w:p w14:paraId="471018DB" w14:textId="77777777" w:rsidR="000E2B19" w:rsidRPr="00DC3DE7" w:rsidRDefault="0DFFE883" w:rsidP="00835FE6">
      <w:pPr>
        <w:numPr>
          <w:ilvl w:val="0"/>
          <w:numId w:val="7"/>
        </w:numPr>
        <w:rPr>
          <w:rFonts w:ascii="Calibri" w:eastAsia="Calibri" w:hAnsi="Calibri" w:cs="Calibri"/>
          <w:sz w:val="24"/>
          <w:szCs w:val="24"/>
        </w:rPr>
      </w:pPr>
      <w:r w:rsidRPr="0DFFE883">
        <w:rPr>
          <w:rFonts w:ascii="Calibri" w:eastAsia="Calibri" w:hAnsi="Calibri" w:cs="Calibri"/>
          <w:sz w:val="24"/>
          <w:szCs w:val="24"/>
        </w:rPr>
        <w:lastRenderedPageBreak/>
        <w:t>Notifying school administrators and the District Emergency Response Team of the incident</w:t>
      </w:r>
    </w:p>
    <w:p w14:paraId="471018DC" w14:textId="77777777" w:rsidR="001A3C42" w:rsidRPr="00DC3DE7" w:rsidRDefault="0DFFE883" w:rsidP="00835FE6">
      <w:pPr>
        <w:numPr>
          <w:ilvl w:val="0"/>
          <w:numId w:val="7"/>
        </w:numPr>
        <w:rPr>
          <w:rFonts w:ascii="Calibri" w:eastAsia="Calibri" w:hAnsi="Calibri" w:cs="Calibri"/>
          <w:sz w:val="24"/>
          <w:szCs w:val="24"/>
        </w:rPr>
      </w:pPr>
      <w:r w:rsidRPr="0DFFE883">
        <w:rPr>
          <w:rFonts w:ascii="Calibri" w:eastAsia="Calibri" w:hAnsi="Calibri" w:cs="Calibri"/>
          <w:sz w:val="24"/>
          <w:szCs w:val="24"/>
        </w:rPr>
        <w:t>Community/parent notification</w:t>
      </w:r>
    </w:p>
    <w:p w14:paraId="471018DD" w14:textId="77777777" w:rsidR="001A3C42" w:rsidRPr="00DC3DE7" w:rsidRDefault="0DFFE883" w:rsidP="00835FE6">
      <w:pPr>
        <w:numPr>
          <w:ilvl w:val="0"/>
          <w:numId w:val="7"/>
        </w:numPr>
        <w:rPr>
          <w:rFonts w:ascii="Calibri" w:eastAsia="Calibri" w:hAnsi="Calibri" w:cs="Calibri"/>
          <w:sz w:val="24"/>
          <w:szCs w:val="24"/>
        </w:rPr>
      </w:pPr>
      <w:r w:rsidRPr="0DFFE883">
        <w:rPr>
          <w:rFonts w:ascii="Calibri" w:eastAsia="Calibri" w:hAnsi="Calibri" w:cs="Calibri"/>
          <w:sz w:val="24"/>
          <w:szCs w:val="24"/>
        </w:rPr>
        <w:t>Sheltering or student release procedures</w:t>
      </w:r>
    </w:p>
    <w:p w14:paraId="1277D857" w14:textId="32674938" w:rsidR="00627CFE" w:rsidRPr="00C77184" w:rsidRDefault="0DFFE883" w:rsidP="00313EB3">
      <w:pPr>
        <w:numPr>
          <w:ilvl w:val="0"/>
          <w:numId w:val="7"/>
        </w:numPr>
        <w:rPr>
          <w:rFonts w:ascii="Calibri" w:eastAsia="Calibri" w:hAnsi="Calibri" w:cs="Calibri"/>
          <w:b/>
          <w:bCs/>
          <w:i/>
          <w:iCs/>
          <w:sz w:val="24"/>
          <w:szCs w:val="24"/>
        </w:rPr>
      </w:pPr>
      <w:r w:rsidRPr="00C77184">
        <w:rPr>
          <w:rFonts w:ascii="Calibri" w:eastAsia="Calibri" w:hAnsi="Calibri" w:cs="Calibri"/>
          <w:sz w:val="24"/>
          <w:szCs w:val="24"/>
        </w:rPr>
        <w:t xml:space="preserve">Aftermath and recovery </w:t>
      </w:r>
    </w:p>
    <w:p w14:paraId="1AB32BDE" w14:textId="77777777" w:rsidR="00627CFE" w:rsidRDefault="00627CFE">
      <w:pPr>
        <w:rPr>
          <w:rFonts w:ascii="Calibri" w:eastAsia="Calibri" w:hAnsi="Calibri" w:cs="Calibri"/>
          <w:b/>
          <w:bCs/>
          <w:i/>
          <w:iCs/>
          <w:sz w:val="24"/>
          <w:szCs w:val="24"/>
        </w:rPr>
      </w:pPr>
    </w:p>
    <w:p w14:paraId="471018E0"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Responding to Acts of Violence: Implied or Direct Threats</w:t>
      </w:r>
    </w:p>
    <w:p w14:paraId="471018E1" w14:textId="251A345A" w:rsidR="001A3C42" w:rsidRPr="000B3228" w:rsidRDefault="0DFFE883">
      <w:pPr>
        <w:rPr>
          <w:rFonts w:ascii="Calibri" w:eastAsia="Calibri" w:hAnsi="Calibri" w:cs="Calibri"/>
          <w:color w:val="FF0000"/>
          <w:sz w:val="24"/>
          <w:szCs w:val="24"/>
        </w:rPr>
      </w:pPr>
      <w:r w:rsidRPr="0DFFE883">
        <w:rPr>
          <w:rFonts w:ascii="Calibri" w:eastAsia="Calibri" w:hAnsi="Calibri" w:cs="Calibri"/>
          <w:color w:val="000000" w:themeColor="text1"/>
          <w:sz w:val="24"/>
          <w:szCs w:val="24"/>
        </w:rPr>
        <w:t>The Crisis Response Plan and Multi-Hazard Emergency Response Action Guidelines in each Building-</w:t>
      </w:r>
      <w:r w:rsidR="00195D44">
        <w:rPr>
          <w:rFonts w:ascii="Calibri" w:eastAsia="Calibri" w:hAnsi="Calibri" w:cs="Calibri"/>
          <w:color w:val="000000" w:themeColor="text1"/>
          <w:sz w:val="24"/>
          <w:szCs w:val="24"/>
        </w:rPr>
        <w:t>L</w:t>
      </w:r>
      <w:r w:rsidRPr="0DFFE883">
        <w:rPr>
          <w:rFonts w:ascii="Calibri" w:eastAsia="Calibri" w:hAnsi="Calibri" w:cs="Calibri"/>
          <w:color w:val="000000" w:themeColor="text1"/>
          <w:sz w:val="24"/>
          <w:szCs w:val="24"/>
        </w:rPr>
        <w:t xml:space="preserve">evel Emergency Response Plan provides guidance on </w:t>
      </w:r>
      <w:r w:rsidRPr="00016D1E">
        <w:rPr>
          <w:rFonts w:ascii="Calibri" w:eastAsia="Calibri" w:hAnsi="Calibri" w:cs="Calibri"/>
          <w:color w:val="000000" w:themeColor="text1"/>
          <w:sz w:val="24"/>
          <w:szCs w:val="24"/>
        </w:rPr>
        <w:t>the districts</w:t>
      </w:r>
      <w:r w:rsidRPr="0DFFE883">
        <w:rPr>
          <w:rFonts w:ascii="Calibri" w:eastAsia="Calibri" w:hAnsi="Calibri" w:cs="Calibri"/>
          <w:color w:val="000000" w:themeColor="text1"/>
          <w:sz w:val="24"/>
          <w:szCs w:val="24"/>
        </w:rPr>
        <w:t xml:space="preserve"> policies and procedures for responding to implied or direct threats of violence by students</w:t>
      </w:r>
      <w:r w:rsidR="00263B1C">
        <w:rPr>
          <w:rFonts w:ascii="Calibri" w:eastAsia="Calibri" w:hAnsi="Calibri" w:cs="Calibri"/>
          <w:color w:val="000000" w:themeColor="text1"/>
          <w:sz w:val="24"/>
          <w:szCs w:val="24"/>
        </w:rPr>
        <w:t xml:space="preserve"> (</w:t>
      </w:r>
      <w:r w:rsidR="00263B1C" w:rsidRPr="00876CCB">
        <w:rPr>
          <w:rFonts w:ascii="Calibri" w:eastAsia="Calibri" w:hAnsi="Calibri" w:cs="Calibri"/>
          <w:color w:val="000000" w:themeColor="text1"/>
          <w:sz w:val="24"/>
          <w:szCs w:val="24"/>
        </w:rPr>
        <w:t>including to themselves)</w:t>
      </w:r>
      <w:r w:rsidRPr="00876CCB">
        <w:rPr>
          <w:rFonts w:ascii="Calibri" w:eastAsia="Calibri" w:hAnsi="Calibri" w:cs="Calibri"/>
          <w:color w:val="000000" w:themeColor="text1"/>
          <w:sz w:val="24"/>
          <w:szCs w:val="24"/>
        </w:rPr>
        <w:t xml:space="preserve">, </w:t>
      </w:r>
      <w:r w:rsidRPr="0DFFE883">
        <w:rPr>
          <w:rFonts w:ascii="Calibri" w:eastAsia="Calibri" w:hAnsi="Calibri" w:cs="Calibri"/>
          <w:color w:val="000000" w:themeColor="text1"/>
          <w:sz w:val="24"/>
          <w:szCs w:val="24"/>
        </w:rPr>
        <w:t xml:space="preserve">teachers, other school personnel and visitors to the school.  The following types of procedure(s) </w:t>
      </w:r>
      <w:proofErr w:type="gramStart"/>
      <w:r w:rsidRPr="0DFFE883">
        <w:rPr>
          <w:rFonts w:ascii="Calibri" w:eastAsia="Calibri" w:hAnsi="Calibri" w:cs="Calibri"/>
          <w:color w:val="000000" w:themeColor="text1"/>
          <w:sz w:val="24"/>
          <w:szCs w:val="24"/>
        </w:rPr>
        <w:t>are addressed</w:t>
      </w:r>
      <w:proofErr w:type="gramEnd"/>
      <w:r w:rsidRPr="0DFFE883">
        <w:rPr>
          <w:rFonts w:ascii="Calibri" w:eastAsia="Calibri" w:hAnsi="Calibri" w:cs="Calibri"/>
          <w:color w:val="000000" w:themeColor="text1"/>
          <w:sz w:val="24"/>
          <w:szCs w:val="24"/>
        </w:rPr>
        <w:t xml:space="preserve"> in the plan, and could be used by the </w:t>
      </w:r>
      <w:r w:rsidRPr="00016D1E">
        <w:rPr>
          <w:rFonts w:ascii="Calibri" w:eastAsia="Calibri" w:hAnsi="Calibri" w:cs="Calibri"/>
          <w:color w:val="000000" w:themeColor="text1"/>
          <w:sz w:val="24"/>
          <w:szCs w:val="24"/>
        </w:rPr>
        <w:t>dis</w:t>
      </w:r>
      <w:r w:rsidRPr="0DFFE883">
        <w:rPr>
          <w:rFonts w:ascii="Calibri" w:eastAsia="Calibri" w:hAnsi="Calibri" w:cs="Calibri"/>
          <w:color w:val="000000" w:themeColor="text1"/>
          <w:sz w:val="24"/>
          <w:szCs w:val="24"/>
        </w:rPr>
        <w:t>trict:</w:t>
      </w:r>
    </w:p>
    <w:p w14:paraId="795719DD" w14:textId="20455CB3" w:rsidR="00263B1C" w:rsidRPr="00263B1C" w:rsidRDefault="00263B1C" w:rsidP="00263B1C">
      <w:pPr>
        <w:numPr>
          <w:ilvl w:val="0"/>
          <w:numId w:val="7"/>
        </w:numPr>
        <w:rPr>
          <w:rFonts w:ascii="Calibri" w:hAnsi="Calibri"/>
          <w:color w:val="000000"/>
          <w:sz w:val="24"/>
          <w:szCs w:val="24"/>
        </w:rPr>
      </w:pPr>
      <w:r w:rsidRPr="00876CCB">
        <w:rPr>
          <w:rFonts w:ascii="Calibri" w:hAnsi="Calibri"/>
          <w:color w:val="000000" w:themeColor="text1"/>
          <w:sz w:val="24"/>
          <w:szCs w:val="24"/>
        </w:rPr>
        <w:t xml:space="preserve">Contacting parents, </w:t>
      </w:r>
      <w:r w:rsidR="000B3228" w:rsidRPr="00876CCB">
        <w:rPr>
          <w:rFonts w:ascii="Calibri" w:hAnsi="Calibri"/>
          <w:color w:val="000000" w:themeColor="text1"/>
          <w:sz w:val="24"/>
          <w:szCs w:val="24"/>
        </w:rPr>
        <w:t>guardians</w:t>
      </w:r>
      <w:r w:rsidRPr="00876CCB">
        <w:rPr>
          <w:rFonts w:ascii="Calibri" w:hAnsi="Calibri"/>
          <w:color w:val="000000" w:themeColor="text1"/>
          <w:sz w:val="24"/>
          <w:szCs w:val="24"/>
        </w:rPr>
        <w:t xml:space="preserve">, or persons in a parental relation to a student in the event of an implied or direct threat of violence by a </w:t>
      </w:r>
      <w:r w:rsidR="00B7052B" w:rsidRPr="00876CCB">
        <w:rPr>
          <w:rFonts w:ascii="Calibri" w:hAnsi="Calibri"/>
          <w:color w:val="000000" w:themeColor="text1"/>
          <w:sz w:val="24"/>
          <w:szCs w:val="24"/>
        </w:rPr>
        <w:t xml:space="preserve">student </w:t>
      </w:r>
      <w:r w:rsidR="000B3228" w:rsidRPr="00876CCB">
        <w:rPr>
          <w:rFonts w:ascii="Calibri" w:hAnsi="Calibri"/>
          <w:color w:val="000000" w:themeColor="text1"/>
          <w:sz w:val="24"/>
          <w:szCs w:val="24"/>
        </w:rPr>
        <w:t>against themselves, including threat of suicide</w:t>
      </w:r>
    </w:p>
    <w:p w14:paraId="471018E2" w14:textId="77777777" w:rsidR="001A3C42" w:rsidRPr="00EA0B4D" w:rsidRDefault="0DFFE883" w:rsidP="00A75A32">
      <w:pPr>
        <w:numPr>
          <w:ilvl w:val="0"/>
          <w:numId w:val="7"/>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The use of staff trained in de-escalation or other strategies to diffuse the situation.</w:t>
      </w:r>
    </w:p>
    <w:p w14:paraId="471018E3" w14:textId="77777777" w:rsidR="001A3C42" w:rsidRPr="00EA0B4D" w:rsidRDefault="0DFFE883" w:rsidP="00A75A32">
      <w:pPr>
        <w:numPr>
          <w:ilvl w:val="0"/>
          <w:numId w:val="7"/>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Informing the Building Principal of implied or direct threat.</w:t>
      </w:r>
    </w:p>
    <w:p w14:paraId="471018E4" w14:textId="77777777" w:rsidR="001A3C42" w:rsidRPr="00580EFC" w:rsidRDefault="0DFFE883" w:rsidP="00A75A32">
      <w:pPr>
        <w:numPr>
          <w:ilvl w:val="0"/>
          <w:numId w:val="7"/>
        </w:numPr>
        <w:rPr>
          <w:rFonts w:ascii="Calibri" w:eastAsia="Calibri" w:hAnsi="Calibri" w:cs="Calibri"/>
          <w:sz w:val="24"/>
          <w:szCs w:val="24"/>
        </w:rPr>
      </w:pPr>
      <w:r w:rsidRPr="0DFFE883">
        <w:rPr>
          <w:rFonts w:ascii="Calibri" w:eastAsia="Calibri" w:hAnsi="Calibri" w:cs="Calibri"/>
          <w:color w:val="000000" w:themeColor="text1"/>
          <w:sz w:val="24"/>
          <w:szCs w:val="24"/>
        </w:rPr>
        <w:t xml:space="preserve">Determining the level of threat with the </w:t>
      </w:r>
      <w:r w:rsidRPr="0DFFE883">
        <w:rPr>
          <w:rFonts w:ascii="Calibri" w:eastAsia="Calibri" w:hAnsi="Calibri" w:cs="Calibri"/>
          <w:sz w:val="24"/>
          <w:szCs w:val="24"/>
        </w:rPr>
        <w:t>District Emergency Response Team.</w:t>
      </w:r>
    </w:p>
    <w:p w14:paraId="471018E5" w14:textId="77777777" w:rsidR="001A3C42" w:rsidRPr="00580EFC" w:rsidRDefault="0DFFE883" w:rsidP="00A75A32">
      <w:pPr>
        <w:numPr>
          <w:ilvl w:val="0"/>
          <w:numId w:val="7"/>
        </w:numPr>
        <w:rPr>
          <w:rFonts w:ascii="Calibri" w:eastAsia="Calibri" w:hAnsi="Calibri" w:cs="Calibri"/>
          <w:sz w:val="24"/>
          <w:szCs w:val="24"/>
        </w:rPr>
      </w:pPr>
      <w:r w:rsidRPr="0DFFE883">
        <w:rPr>
          <w:rFonts w:ascii="Calibri" w:eastAsia="Calibri" w:hAnsi="Calibri" w:cs="Calibri"/>
          <w:sz w:val="24"/>
          <w:szCs w:val="24"/>
        </w:rPr>
        <w:t>Contacting appropriate law enforcement agency, if necessary.</w:t>
      </w:r>
    </w:p>
    <w:p w14:paraId="471018E6" w14:textId="77777777" w:rsidR="001A3C42" w:rsidRPr="00580EFC" w:rsidRDefault="0DFFE883" w:rsidP="00A75A32">
      <w:pPr>
        <w:numPr>
          <w:ilvl w:val="0"/>
          <w:numId w:val="7"/>
        </w:numPr>
        <w:rPr>
          <w:rFonts w:ascii="Calibri" w:eastAsia="Calibri" w:hAnsi="Calibri" w:cs="Calibri"/>
          <w:sz w:val="24"/>
          <w:szCs w:val="24"/>
        </w:rPr>
      </w:pPr>
      <w:r w:rsidRPr="0DFFE883">
        <w:rPr>
          <w:rFonts w:ascii="Calibri" w:eastAsia="Calibri" w:hAnsi="Calibri" w:cs="Calibri"/>
          <w:sz w:val="24"/>
          <w:szCs w:val="24"/>
        </w:rPr>
        <w:t>Monitoring the situation, adjusting the district's response as appropriate, and include possible implementation of District Emergency Response Team.</w:t>
      </w:r>
    </w:p>
    <w:p w14:paraId="471018E7" w14:textId="77777777" w:rsidR="00DC3DE7" w:rsidRDefault="00DC3DE7">
      <w:pPr>
        <w:rPr>
          <w:rFonts w:ascii="Calibri" w:hAnsi="Calibri"/>
          <w:b/>
          <w:i/>
          <w:sz w:val="24"/>
          <w:szCs w:val="24"/>
        </w:rPr>
      </w:pPr>
    </w:p>
    <w:p w14:paraId="471018E8"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Acts of Violence</w:t>
      </w:r>
    </w:p>
    <w:p w14:paraId="471018E9" w14:textId="77777777" w:rsidR="001A3C42" w:rsidRPr="00590C38" w:rsidRDefault="0DFFE883">
      <w:pPr>
        <w:rPr>
          <w:rFonts w:ascii="Calibri" w:hAnsi="Calibri"/>
          <w:color w:val="000000"/>
          <w:sz w:val="24"/>
          <w:szCs w:val="24"/>
        </w:rPr>
      </w:pPr>
      <w:r w:rsidRPr="0DFFE883">
        <w:rPr>
          <w:rFonts w:ascii="Calibri" w:eastAsia="Calibri" w:hAnsi="Calibri" w:cs="Calibri"/>
          <w:color w:val="000000" w:themeColor="text1"/>
          <w:sz w:val="24"/>
          <w:szCs w:val="24"/>
        </w:rPr>
        <w:t>Multi-Hazard Emergency Response Action Guidelines in each Building-</w:t>
      </w:r>
      <w:r w:rsidR="00195D44">
        <w:rPr>
          <w:rFonts w:ascii="Calibri" w:eastAsia="Calibri" w:hAnsi="Calibri" w:cs="Calibri"/>
          <w:color w:val="000000" w:themeColor="text1"/>
          <w:sz w:val="24"/>
          <w:szCs w:val="24"/>
        </w:rPr>
        <w:t>L</w:t>
      </w:r>
      <w:r w:rsidRPr="0DFFE883">
        <w:rPr>
          <w:rFonts w:ascii="Calibri" w:eastAsia="Calibri" w:hAnsi="Calibri" w:cs="Calibri"/>
          <w:color w:val="000000" w:themeColor="text1"/>
          <w:sz w:val="24"/>
          <w:szCs w:val="24"/>
        </w:rPr>
        <w:t xml:space="preserve">evel Emergency Response Plan provides guidance on the </w:t>
      </w:r>
      <w:r w:rsidRPr="00016D1E">
        <w:rPr>
          <w:rFonts w:ascii="Calibri" w:eastAsia="Calibri" w:hAnsi="Calibri" w:cs="Calibri"/>
          <w:color w:val="000000" w:themeColor="text1"/>
          <w:sz w:val="24"/>
          <w:szCs w:val="24"/>
        </w:rPr>
        <w:t>di</w:t>
      </w:r>
      <w:r w:rsidRPr="0DFFE883">
        <w:rPr>
          <w:rFonts w:ascii="Calibri" w:eastAsia="Calibri" w:hAnsi="Calibri" w:cs="Calibri"/>
          <w:color w:val="000000" w:themeColor="text1"/>
          <w:sz w:val="24"/>
          <w:szCs w:val="24"/>
        </w:rPr>
        <w:t xml:space="preserve">stricts policies and procedures for responding to direct acts of violence by students, teachers, other school personnel and visitors to the school.  The following types of procedure(s) </w:t>
      </w:r>
      <w:proofErr w:type="gramStart"/>
      <w:r w:rsidRPr="0DFFE883">
        <w:rPr>
          <w:rFonts w:ascii="Calibri" w:eastAsia="Calibri" w:hAnsi="Calibri" w:cs="Calibri"/>
          <w:color w:val="000000" w:themeColor="text1"/>
          <w:sz w:val="24"/>
          <w:szCs w:val="24"/>
        </w:rPr>
        <w:t>are addressed</w:t>
      </w:r>
      <w:proofErr w:type="gramEnd"/>
      <w:r w:rsidRPr="0DFFE883">
        <w:rPr>
          <w:rFonts w:ascii="Calibri" w:eastAsia="Calibri" w:hAnsi="Calibri" w:cs="Calibri"/>
          <w:color w:val="000000" w:themeColor="text1"/>
          <w:sz w:val="24"/>
          <w:szCs w:val="24"/>
        </w:rPr>
        <w:t xml:space="preserve"> in the plan, and could be used by the </w:t>
      </w:r>
      <w:r w:rsidRPr="00016D1E">
        <w:rPr>
          <w:rFonts w:ascii="Calibri" w:eastAsia="Calibri" w:hAnsi="Calibri" w:cs="Calibri"/>
          <w:color w:val="000000" w:themeColor="text1"/>
          <w:sz w:val="24"/>
          <w:szCs w:val="24"/>
        </w:rPr>
        <w:t>dis</w:t>
      </w:r>
      <w:r w:rsidRPr="0DFFE883">
        <w:rPr>
          <w:rFonts w:ascii="Calibri" w:eastAsia="Calibri" w:hAnsi="Calibri" w:cs="Calibri"/>
          <w:color w:val="000000" w:themeColor="text1"/>
          <w:sz w:val="24"/>
          <w:szCs w:val="24"/>
        </w:rPr>
        <w:t>trict:</w:t>
      </w:r>
    </w:p>
    <w:p w14:paraId="471018EA" w14:textId="77777777" w:rsidR="001A3C42" w:rsidRPr="00580EFC" w:rsidRDefault="0DFFE883" w:rsidP="0DFFE883">
      <w:pPr>
        <w:numPr>
          <w:ilvl w:val="0"/>
          <w:numId w:val="7"/>
        </w:numPr>
        <w:rPr>
          <w:rFonts w:ascii="Calibri" w:eastAsia="Calibri" w:hAnsi="Calibri" w:cs="Calibri"/>
          <w:sz w:val="24"/>
          <w:szCs w:val="24"/>
        </w:rPr>
      </w:pPr>
      <w:r w:rsidRPr="0DFFE883">
        <w:rPr>
          <w:rFonts w:ascii="Calibri" w:eastAsia="Calibri" w:hAnsi="Calibri" w:cs="Calibri"/>
          <w:color w:val="000000" w:themeColor="text1"/>
          <w:sz w:val="24"/>
          <w:szCs w:val="24"/>
        </w:rPr>
        <w:t xml:space="preserve">Determine the level of threat with the </w:t>
      </w:r>
      <w:r w:rsidRPr="0DFFE883">
        <w:rPr>
          <w:rFonts w:ascii="Calibri" w:eastAsia="Calibri" w:hAnsi="Calibri" w:cs="Calibri"/>
          <w:sz w:val="24"/>
          <w:szCs w:val="24"/>
        </w:rPr>
        <w:t>District Emergency Response Team.</w:t>
      </w:r>
    </w:p>
    <w:p w14:paraId="471018EB" w14:textId="77777777" w:rsidR="001A3C42" w:rsidRPr="00580EFC" w:rsidRDefault="0DFFE883" w:rsidP="0DFFE883">
      <w:pPr>
        <w:numPr>
          <w:ilvl w:val="0"/>
          <w:numId w:val="7"/>
        </w:numPr>
        <w:rPr>
          <w:rFonts w:ascii="Calibri" w:eastAsia="Calibri" w:hAnsi="Calibri" w:cs="Calibri"/>
          <w:sz w:val="24"/>
          <w:szCs w:val="24"/>
        </w:rPr>
      </w:pPr>
      <w:r w:rsidRPr="0DFFE883">
        <w:rPr>
          <w:rFonts w:ascii="Calibri" w:eastAsia="Calibri" w:hAnsi="Calibri" w:cs="Calibri"/>
          <w:sz w:val="24"/>
          <w:szCs w:val="24"/>
        </w:rPr>
        <w:t>If the situation warrants, isolate the immediate area and evacuate if appropriate.</w:t>
      </w:r>
    </w:p>
    <w:p w14:paraId="471018EC" w14:textId="77777777" w:rsidR="001A3C42" w:rsidRPr="00580EFC" w:rsidRDefault="0DFFE883" w:rsidP="0DFFE883">
      <w:pPr>
        <w:numPr>
          <w:ilvl w:val="0"/>
          <w:numId w:val="7"/>
        </w:numPr>
        <w:rPr>
          <w:rFonts w:ascii="Calibri" w:eastAsia="Calibri" w:hAnsi="Calibri" w:cs="Calibri"/>
          <w:sz w:val="24"/>
          <w:szCs w:val="24"/>
        </w:rPr>
      </w:pPr>
      <w:r w:rsidRPr="0DFFE883">
        <w:rPr>
          <w:rFonts w:ascii="Calibri" w:eastAsia="Calibri" w:hAnsi="Calibri" w:cs="Calibri"/>
          <w:sz w:val="24"/>
          <w:szCs w:val="24"/>
        </w:rPr>
        <w:t>Inform the Building Principal and District Emergency Response Team.</w:t>
      </w:r>
    </w:p>
    <w:p w14:paraId="471018ED" w14:textId="77777777" w:rsidR="001A3C42" w:rsidRPr="00580EFC" w:rsidRDefault="0DFFE883" w:rsidP="0DFFE883">
      <w:pPr>
        <w:numPr>
          <w:ilvl w:val="0"/>
          <w:numId w:val="7"/>
        </w:numPr>
        <w:rPr>
          <w:rFonts w:ascii="Calibri" w:eastAsia="Calibri" w:hAnsi="Calibri" w:cs="Calibri"/>
          <w:sz w:val="24"/>
          <w:szCs w:val="24"/>
        </w:rPr>
      </w:pPr>
      <w:r w:rsidRPr="0DFFE883">
        <w:rPr>
          <w:rFonts w:ascii="Calibri" w:eastAsia="Calibri" w:hAnsi="Calibri" w:cs="Calibri"/>
          <w:sz w:val="24"/>
          <w:szCs w:val="24"/>
        </w:rPr>
        <w:t>If necessary, initiate lockdown or lockout procedures and contact appropriate law enforcement agency.</w:t>
      </w:r>
    </w:p>
    <w:p w14:paraId="471018EE" w14:textId="77777777" w:rsidR="001A3C42" w:rsidRPr="00EA0B4D" w:rsidRDefault="0DFFE883" w:rsidP="0DFFE883">
      <w:pPr>
        <w:numPr>
          <w:ilvl w:val="0"/>
          <w:numId w:val="7"/>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Monitor the situation; adjust the level of response as appropriate; if necessary, initiate early dismissal, sheltering, or evacuation procedures.</w:t>
      </w:r>
    </w:p>
    <w:p w14:paraId="471018EF" w14:textId="77777777" w:rsidR="001A3C42" w:rsidRPr="00EA0B4D" w:rsidRDefault="001A3C42">
      <w:pPr>
        <w:rPr>
          <w:rFonts w:ascii="Calibri" w:hAnsi="Calibri"/>
          <w:sz w:val="24"/>
          <w:szCs w:val="24"/>
        </w:rPr>
      </w:pPr>
    </w:p>
    <w:p w14:paraId="471018F1" w14:textId="54E0061B" w:rsidR="00835FE6" w:rsidRPr="00D13CE5" w:rsidRDefault="0DFFE883">
      <w:pPr>
        <w:rPr>
          <w:rFonts w:ascii="Calibri" w:hAnsi="Calibri"/>
          <w:b/>
          <w:color w:val="000000"/>
          <w:sz w:val="24"/>
          <w:szCs w:val="24"/>
        </w:rPr>
      </w:pPr>
      <w:r w:rsidRPr="0DFFE883">
        <w:rPr>
          <w:rFonts w:ascii="Calibri" w:eastAsia="Calibri" w:hAnsi="Calibri" w:cs="Calibri"/>
          <w:b/>
          <w:bCs/>
          <w:color w:val="000000" w:themeColor="text1"/>
          <w:sz w:val="24"/>
          <w:szCs w:val="24"/>
        </w:rPr>
        <w:t xml:space="preserve">Note: The </w:t>
      </w:r>
      <w:r w:rsidR="00254A1D">
        <w:rPr>
          <w:rFonts w:ascii="Calibri" w:eastAsia="Calibri" w:hAnsi="Calibri" w:cs="Calibri"/>
          <w:b/>
          <w:bCs/>
          <w:color w:val="000000" w:themeColor="text1"/>
          <w:sz w:val="24"/>
          <w:szCs w:val="24"/>
        </w:rPr>
        <w:t>Hudson Falls Central</w:t>
      </w:r>
      <w:r w:rsidR="008844B4">
        <w:rPr>
          <w:rFonts w:ascii="Calibri" w:eastAsia="Calibri" w:hAnsi="Calibri" w:cs="Calibri"/>
          <w:b/>
          <w:bCs/>
          <w:color w:val="000000" w:themeColor="text1"/>
          <w:sz w:val="24"/>
          <w:szCs w:val="24"/>
        </w:rPr>
        <w:t xml:space="preserve"> School District</w:t>
      </w:r>
      <w:r w:rsidRPr="0DFFE883">
        <w:rPr>
          <w:rFonts w:ascii="Calibri" w:eastAsia="Calibri" w:hAnsi="Calibri" w:cs="Calibri"/>
          <w:b/>
          <w:bCs/>
          <w:color w:val="000000" w:themeColor="text1"/>
          <w:sz w:val="24"/>
          <w:szCs w:val="24"/>
        </w:rPr>
        <w:t xml:space="preserve"> "Code of Conduct" describes policies and procedures for responding to acts of violence by students, teachers, other school personnel and visitors to the school. </w:t>
      </w:r>
    </w:p>
    <w:p w14:paraId="471018F2" w14:textId="77777777" w:rsidR="001A3C42" w:rsidRPr="00EA0B4D" w:rsidRDefault="001A3C42">
      <w:pPr>
        <w:rPr>
          <w:rFonts w:ascii="Calibri" w:hAnsi="Calibri"/>
          <w:sz w:val="24"/>
          <w:szCs w:val="24"/>
        </w:rPr>
      </w:pPr>
    </w:p>
    <w:p w14:paraId="471018F3"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Response Protocols</w:t>
      </w:r>
    </w:p>
    <w:p w14:paraId="471018F4" w14:textId="77777777" w:rsidR="001A3C42" w:rsidRPr="00DC3DE7" w:rsidRDefault="0DFFE883">
      <w:pPr>
        <w:rPr>
          <w:rFonts w:ascii="Calibri" w:hAnsi="Calibri"/>
          <w:color w:val="000000"/>
          <w:sz w:val="24"/>
          <w:szCs w:val="24"/>
        </w:rPr>
      </w:pPr>
      <w:r w:rsidRPr="0DFFE883">
        <w:rPr>
          <w:rFonts w:ascii="Calibri" w:eastAsia="Calibri" w:hAnsi="Calibri" w:cs="Calibri"/>
          <w:color w:val="000000" w:themeColor="text1"/>
          <w:sz w:val="24"/>
          <w:szCs w:val="24"/>
        </w:rPr>
        <w:t>The Incident Command System, Multi-Hazard Emergency Response Action Guidelines in each Building-</w:t>
      </w:r>
      <w:r w:rsidR="00734519">
        <w:rPr>
          <w:rFonts w:ascii="Calibri" w:eastAsia="Calibri" w:hAnsi="Calibri" w:cs="Calibri"/>
          <w:color w:val="000000" w:themeColor="text1"/>
          <w:sz w:val="24"/>
          <w:szCs w:val="24"/>
        </w:rPr>
        <w:t>L</w:t>
      </w:r>
      <w:r w:rsidRPr="0DFFE883">
        <w:rPr>
          <w:rFonts w:ascii="Calibri" w:eastAsia="Calibri" w:hAnsi="Calibri" w:cs="Calibri"/>
          <w:color w:val="000000" w:themeColor="text1"/>
          <w:sz w:val="24"/>
          <w:szCs w:val="24"/>
        </w:rPr>
        <w:t xml:space="preserve">evel Emergency Response Plan provides guidance on </w:t>
      </w:r>
      <w:r w:rsidRPr="00016D1E">
        <w:rPr>
          <w:rFonts w:ascii="Calibri" w:eastAsia="Calibri" w:hAnsi="Calibri" w:cs="Calibri"/>
          <w:color w:val="000000" w:themeColor="text1"/>
          <w:sz w:val="24"/>
          <w:szCs w:val="24"/>
        </w:rPr>
        <w:t>the district's</w:t>
      </w:r>
      <w:r w:rsidRPr="0DFFE883">
        <w:rPr>
          <w:rFonts w:ascii="Calibri" w:eastAsia="Calibri" w:hAnsi="Calibri" w:cs="Calibri"/>
          <w:color w:val="000000" w:themeColor="text1"/>
          <w:sz w:val="24"/>
          <w:szCs w:val="24"/>
        </w:rPr>
        <w:t xml:space="preserve"> </w:t>
      </w:r>
      <w:r w:rsidRPr="0DFFE883">
        <w:rPr>
          <w:rFonts w:ascii="Calibri" w:eastAsia="Calibri" w:hAnsi="Calibri" w:cs="Calibri"/>
          <w:color w:val="000000" w:themeColor="text1"/>
          <w:sz w:val="24"/>
          <w:szCs w:val="24"/>
        </w:rPr>
        <w:lastRenderedPageBreak/>
        <w:t xml:space="preserve">policies and procedures for responding to bomb threats, hostage takings, intrusions and kidnapping.  The following protocols </w:t>
      </w:r>
      <w:proofErr w:type="gramStart"/>
      <w:r w:rsidRPr="0DFFE883">
        <w:rPr>
          <w:rFonts w:ascii="Calibri" w:eastAsia="Calibri" w:hAnsi="Calibri" w:cs="Calibri"/>
          <w:color w:val="000000" w:themeColor="text1"/>
          <w:sz w:val="24"/>
          <w:szCs w:val="24"/>
        </w:rPr>
        <w:t>are provided</w:t>
      </w:r>
      <w:proofErr w:type="gramEnd"/>
      <w:r w:rsidRPr="0DFFE883">
        <w:rPr>
          <w:rFonts w:ascii="Calibri" w:eastAsia="Calibri" w:hAnsi="Calibri" w:cs="Calibri"/>
          <w:color w:val="000000" w:themeColor="text1"/>
          <w:sz w:val="24"/>
          <w:szCs w:val="24"/>
        </w:rPr>
        <w:t xml:space="preserve"> as examples:</w:t>
      </w:r>
    </w:p>
    <w:p w14:paraId="471018F5" w14:textId="77777777" w:rsidR="00CE5720" w:rsidRPr="00CE5720" w:rsidRDefault="0DFFE883" w:rsidP="0DFFE883">
      <w:pPr>
        <w:pStyle w:val="ListParagraph"/>
        <w:numPr>
          <w:ilvl w:val="0"/>
          <w:numId w:val="8"/>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 xml:space="preserve">Identification of decision-makers </w:t>
      </w:r>
      <w:r w:rsidRPr="0DFFE883">
        <w:rPr>
          <w:rFonts w:ascii="Calibri" w:eastAsia="Calibri" w:hAnsi="Calibri" w:cs="Calibri"/>
          <w:sz w:val="24"/>
          <w:szCs w:val="24"/>
        </w:rPr>
        <w:t>(</w:t>
      </w:r>
      <w:r w:rsidRPr="00016D1E">
        <w:rPr>
          <w:rFonts w:ascii="Calibri" w:eastAsia="Calibri" w:hAnsi="Calibri" w:cs="Calibri"/>
          <w:sz w:val="24"/>
          <w:szCs w:val="24"/>
        </w:rPr>
        <w:t>incident command team</w:t>
      </w:r>
      <w:r w:rsidRPr="0DFFE883">
        <w:rPr>
          <w:rFonts w:ascii="Calibri" w:eastAsia="Calibri" w:hAnsi="Calibri" w:cs="Calibri"/>
          <w:sz w:val="24"/>
          <w:szCs w:val="24"/>
        </w:rPr>
        <w:t>).</w:t>
      </w:r>
    </w:p>
    <w:p w14:paraId="471018F6" w14:textId="77777777" w:rsidR="00CE5720" w:rsidRDefault="0DFFE883" w:rsidP="0DFFE883">
      <w:pPr>
        <w:numPr>
          <w:ilvl w:val="0"/>
          <w:numId w:val="8"/>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 xml:space="preserve">Plans to safeguard students and staff. </w:t>
      </w:r>
    </w:p>
    <w:p w14:paraId="471018F7" w14:textId="77777777" w:rsidR="001A3C42" w:rsidRPr="00EA0B4D" w:rsidRDefault="0DFFE883" w:rsidP="0DFFE883">
      <w:pPr>
        <w:numPr>
          <w:ilvl w:val="0"/>
          <w:numId w:val="8"/>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Procedures to provide transportation, if necessary.</w:t>
      </w:r>
    </w:p>
    <w:p w14:paraId="471018F8" w14:textId="77777777" w:rsidR="001A3C42" w:rsidRPr="00EA0B4D" w:rsidRDefault="0DFFE883" w:rsidP="0DFFE883">
      <w:pPr>
        <w:numPr>
          <w:ilvl w:val="0"/>
          <w:numId w:val="8"/>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Procedures to notify parents.</w:t>
      </w:r>
    </w:p>
    <w:p w14:paraId="471018F9" w14:textId="77777777" w:rsidR="001A3C42" w:rsidRPr="00EA0B4D" w:rsidRDefault="0DFFE883" w:rsidP="0DFFE883">
      <w:pPr>
        <w:numPr>
          <w:ilvl w:val="0"/>
          <w:numId w:val="8"/>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Procedures to notify media.</w:t>
      </w:r>
    </w:p>
    <w:p w14:paraId="471018FA" w14:textId="77777777" w:rsidR="001A3C42" w:rsidRPr="00EA0B4D" w:rsidRDefault="0DFFE883" w:rsidP="0DFFE883">
      <w:pPr>
        <w:numPr>
          <w:ilvl w:val="0"/>
          <w:numId w:val="8"/>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Debriefing procedures.</w:t>
      </w:r>
    </w:p>
    <w:p w14:paraId="471018FB" w14:textId="77777777" w:rsidR="001A3C42" w:rsidRPr="00EA0B4D" w:rsidRDefault="001A3C42">
      <w:pPr>
        <w:rPr>
          <w:rFonts w:ascii="Calibri" w:hAnsi="Calibri"/>
          <w:sz w:val="24"/>
          <w:szCs w:val="24"/>
        </w:rPr>
      </w:pPr>
    </w:p>
    <w:p w14:paraId="471018FC"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Arrangements for Obtaining Emergency Assistance from Local Government</w:t>
      </w:r>
    </w:p>
    <w:p w14:paraId="471018FD" w14:textId="77777777" w:rsidR="001A3C42" w:rsidRPr="00EA0B4D" w:rsidRDefault="0DFFE883">
      <w:pPr>
        <w:rPr>
          <w:rFonts w:ascii="Calibri" w:hAnsi="Calibri"/>
          <w:color w:val="000000"/>
          <w:sz w:val="24"/>
          <w:szCs w:val="24"/>
        </w:rPr>
      </w:pPr>
      <w:r w:rsidRPr="0DFFE883">
        <w:rPr>
          <w:rFonts w:ascii="Calibri" w:eastAsia="Calibri" w:hAnsi="Calibri" w:cs="Calibri"/>
          <w:color w:val="000000" w:themeColor="text1"/>
          <w:sz w:val="24"/>
          <w:szCs w:val="24"/>
        </w:rPr>
        <w:t>A section on Emergency Communications in each Building-</w:t>
      </w:r>
      <w:r w:rsidR="00734519">
        <w:rPr>
          <w:rFonts w:ascii="Calibri" w:eastAsia="Calibri" w:hAnsi="Calibri" w:cs="Calibri"/>
          <w:color w:val="000000" w:themeColor="text1"/>
          <w:sz w:val="24"/>
          <w:szCs w:val="24"/>
        </w:rPr>
        <w:t>L</w:t>
      </w:r>
      <w:r w:rsidRPr="0DFFE883">
        <w:rPr>
          <w:rFonts w:ascii="Calibri" w:eastAsia="Calibri" w:hAnsi="Calibri" w:cs="Calibri"/>
          <w:color w:val="000000" w:themeColor="text1"/>
          <w:sz w:val="24"/>
          <w:szCs w:val="24"/>
        </w:rPr>
        <w:t xml:space="preserve">evel Emergency Response Plan provides guidance for obtaining assistance during emergencies from emergency services organizations and local government agencies.  The following examples are the types of arrangements that </w:t>
      </w:r>
      <w:proofErr w:type="gramStart"/>
      <w:r w:rsidRPr="0DFFE883">
        <w:rPr>
          <w:rFonts w:ascii="Calibri" w:eastAsia="Calibri" w:hAnsi="Calibri" w:cs="Calibri"/>
          <w:color w:val="000000" w:themeColor="text1"/>
          <w:sz w:val="24"/>
          <w:szCs w:val="24"/>
        </w:rPr>
        <w:t>could be used</w:t>
      </w:r>
      <w:proofErr w:type="gramEnd"/>
      <w:r w:rsidRPr="0DFFE883">
        <w:rPr>
          <w:rFonts w:ascii="Calibri" w:eastAsia="Calibri" w:hAnsi="Calibri" w:cs="Calibri"/>
          <w:color w:val="000000" w:themeColor="text1"/>
          <w:sz w:val="24"/>
          <w:szCs w:val="24"/>
        </w:rPr>
        <w:t xml:space="preserve"> by the district:</w:t>
      </w:r>
    </w:p>
    <w:p w14:paraId="471018FE" w14:textId="77777777" w:rsidR="00EA0B4D" w:rsidRPr="00EA0B4D" w:rsidRDefault="0DFFE883" w:rsidP="0DFFE883">
      <w:pPr>
        <w:numPr>
          <w:ilvl w:val="0"/>
          <w:numId w:val="9"/>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 xml:space="preserve">The </w:t>
      </w:r>
      <w:r w:rsidR="000A7098">
        <w:rPr>
          <w:rFonts w:ascii="Calibri" w:eastAsia="Calibri" w:hAnsi="Calibri" w:cs="Calibri"/>
          <w:color w:val="000000" w:themeColor="text1"/>
          <w:sz w:val="24"/>
          <w:szCs w:val="24"/>
        </w:rPr>
        <w:t>S</w:t>
      </w:r>
      <w:r w:rsidRPr="0DFFE883">
        <w:rPr>
          <w:rFonts w:ascii="Calibri" w:eastAsia="Calibri" w:hAnsi="Calibri" w:cs="Calibri"/>
          <w:color w:val="000000" w:themeColor="text1"/>
          <w:sz w:val="24"/>
          <w:szCs w:val="24"/>
        </w:rPr>
        <w:t xml:space="preserve">uperintendent or his or her designee in an emergency will contact the </w:t>
      </w:r>
      <w:r w:rsidR="000A7098" w:rsidRPr="000A7098">
        <w:rPr>
          <w:rFonts w:ascii="Calibri" w:eastAsia="Calibri" w:hAnsi="Calibri" w:cs="Calibri"/>
          <w:color w:val="000000" w:themeColor="text1"/>
          <w:sz w:val="24"/>
          <w:szCs w:val="24"/>
        </w:rPr>
        <w:t>R</w:t>
      </w:r>
      <w:r w:rsidRPr="000A7098">
        <w:rPr>
          <w:rFonts w:ascii="Calibri" w:eastAsia="Calibri" w:hAnsi="Calibri" w:cs="Calibri"/>
          <w:color w:val="000000" w:themeColor="text1"/>
          <w:sz w:val="24"/>
          <w:szCs w:val="24"/>
        </w:rPr>
        <w:t>egional</w:t>
      </w:r>
      <w:r w:rsidRPr="0DFFE883">
        <w:rPr>
          <w:rFonts w:ascii="Calibri" w:eastAsia="Calibri" w:hAnsi="Calibri" w:cs="Calibri"/>
          <w:color w:val="000000" w:themeColor="text1"/>
          <w:sz w:val="24"/>
          <w:szCs w:val="24"/>
        </w:rPr>
        <w:t xml:space="preserve"> </w:t>
      </w:r>
      <w:r w:rsidR="000A7098" w:rsidRPr="000A7098">
        <w:rPr>
          <w:rFonts w:ascii="Calibri" w:eastAsia="Calibri" w:hAnsi="Calibri" w:cs="Calibri"/>
          <w:color w:val="000000" w:themeColor="text1"/>
          <w:sz w:val="24"/>
          <w:szCs w:val="24"/>
        </w:rPr>
        <w:t>E</w:t>
      </w:r>
      <w:r w:rsidRPr="000A7098">
        <w:rPr>
          <w:rFonts w:ascii="Calibri" w:eastAsia="Calibri" w:hAnsi="Calibri" w:cs="Calibri"/>
          <w:color w:val="000000" w:themeColor="text1"/>
          <w:sz w:val="24"/>
          <w:szCs w:val="24"/>
        </w:rPr>
        <w:t xml:space="preserve">mergency </w:t>
      </w:r>
      <w:r w:rsidR="000A7098" w:rsidRPr="000A7098">
        <w:rPr>
          <w:rFonts w:ascii="Calibri" w:eastAsia="Calibri" w:hAnsi="Calibri" w:cs="Calibri"/>
          <w:color w:val="000000" w:themeColor="text1"/>
          <w:sz w:val="24"/>
          <w:szCs w:val="24"/>
        </w:rPr>
        <w:t>D</w:t>
      </w:r>
      <w:r w:rsidRPr="000A7098">
        <w:rPr>
          <w:rFonts w:ascii="Calibri" w:eastAsia="Calibri" w:hAnsi="Calibri" w:cs="Calibri"/>
          <w:color w:val="000000" w:themeColor="text1"/>
          <w:sz w:val="24"/>
          <w:szCs w:val="24"/>
        </w:rPr>
        <w:t xml:space="preserve">ispatch </w:t>
      </w:r>
      <w:r w:rsidR="000A7098" w:rsidRPr="000A7098">
        <w:rPr>
          <w:rFonts w:ascii="Calibri" w:eastAsia="Calibri" w:hAnsi="Calibri" w:cs="Calibri"/>
          <w:color w:val="000000" w:themeColor="text1"/>
          <w:sz w:val="24"/>
          <w:szCs w:val="24"/>
        </w:rPr>
        <w:t>C</w:t>
      </w:r>
      <w:r w:rsidRPr="000A7098">
        <w:rPr>
          <w:rFonts w:ascii="Calibri" w:eastAsia="Calibri" w:hAnsi="Calibri" w:cs="Calibri"/>
          <w:color w:val="000000" w:themeColor="text1"/>
          <w:sz w:val="24"/>
          <w:szCs w:val="24"/>
        </w:rPr>
        <w:t>enter</w:t>
      </w:r>
      <w:r w:rsidRPr="0DFFE883">
        <w:rPr>
          <w:rFonts w:ascii="Calibri" w:eastAsia="Calibri" w:hAnsi="Calibri" w:cs="Calibri"/>
          <w:color w:val="000000" w:themeColor="text1"/>
          <w:sz w:val="24"/>
          <w:szCs w:val="24"/>
        </w:rPr>
        <w:t xml:space="preserve"> by calling 911.  The dispatcher will determine the appropriate services needed by the school.  </w:t>
      </w:r>
    </w:p>
    <w:p w14:paraId="471018FF" w14:textId="77777777" w:rsidR="001A3C42" w:rsidRPr="00EA0B4D" w:rsidRDefault="0DFFE883" w:rsidP="0DFFE883">
      <w:pPr>
        <w:numPr>
          <w:ilvl w:val="0"/>
          <w:numId w:val="9"/>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 xml:space="preserve">The </w:t>
      </w:r>
      <w:r w:rsidR="000A7098">
        <w:rPr>
          <w:rFonts w:ascii="Calibri" w:eastAsia="Calibri" w:hAnsi="Calibri" w:cs="Calibri"/>
          <w:color w:val="000000" w:themeColor="text1"/>
          <w:sz w:val="24"/>
          <w:szCs w:val="24"/>
        </w:rPr>
        <w:t>S</w:t>
      </w:r>
      <w:r w:rsidRPr="0DFFE883">
        <w:rPr>
          <w:rFonts w:ascii="Calibri" w:eastAsia="Calibri" w:hAnsi="Calibri" w:cs="Calibri"/>
          <w:color w:val="000000" w:themeColor="text1"/>
          <w:sz w:val="24"/>
          <w:szCs w:val="24"/>
        </w:rPr>
        <w:t>uperintendent or his or her designee contacts highest-ranking City and or Town officials to provide notification and/or request assistance.</w:t>
      </w:r>
    </w:p>
    <w:p w14:paraId="47101900" w14:textId="77777777" w:rsidR="001A3C42" w:rsidRPr="00EA0B4D" w:rsidRDefault="001A3C42">
      <w:pPr>
        <w:rPr>
          <w:rFonts w:ascii="Calibri" w:hAnsi="Calibri"/>
          <w:sz w:val="24"/>
          <w:szCs w:val="24"/>
        </w:rPr>
      </w:pPr>
    </w:p>
    <w:p w14:paraId="47101901"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Procedures for Obtaining Advice and Assistance from Local Government Officials</w:t>
      </w:r>
    </w:p>
    <w:p w14:paraId="47101902" w14:textId="77777777" w:rsidR="001A3C42" w:rsidRPr="00EA0B4D" w:rsidRDefault="0DFFE883">
      <w:pPr>
        <w:rPr>
          <w:rFonts w:ascii="Calibri" w:hAnsi="Calibri"/>
          <w:color w:val="000000"/>
          <w:sz w:val="24"/>
          <w:szCs w:val="24"/>
        </w:rPr>
      </w:pPr>
      <w:r w:rsidRPr="0DFFE883">
        <w:rPr>
          <w:rFonts w:ascii="Calibri" w:eastAsia="Calibri" w:hAnsi="Calibri" w:cs="Calibri"/>
          <w:color w:val="000000" w:themeColor="text1"/>
          <w:sz w:val="24"/>
          <w:szCs w:val="24"/>
        </w:rPr>
        <w:t xml:space="preserve">The </w:t>
      </w:r>
      <w:r w:rsidRPr="00016D1E">
        <w:rPr>
          <w:rFonts w:ascii="Calibri" w:eastAsia="Calibri" w:hAnsi="Calibri" w:cs="Calibri"/>
          <w:color w:val="000000" w:themeColor="text1"/>
          <w:sz w:val="24"/>
          <w:szCs w:val="24"/>
        </w:rPr>
        <w:t>dis</w:t>
      </w:r>
      <w:r w:rsidRPr="0DFFE883">
        <w:rPr>
          <w:rFonts w:ascii="Calibri" w:eastAsia="Calibri" w:hAnsi="Calibri" w:cs="Calibri"/>
          <w:color w:val="000000" w:themeColor="text1"/>
          <w:sz w:val="24"/>
          <w:szCs w:val="24"/>
        </w:rPr>
        <w:t>trict will utilize procedures outlined in Emergency Communications and the Incident Command System sections in the Building-</w:t>
      </w:r>
      <w:r w:rsidR="00734519">
        <w:rPr>
          <w:rFonts w:ascii="Calibri" w:eastAsia="Calibri" w:hAnsi="Calibri" w:cs="Calibri"/>
          <w:color w:val="000000" w:themeColor="text1"/>
          <w:sz w:val="24"/>
          <w:szCs w:val="24"/>
        </w:rPr>
        <w:t>L</w:t>
      </w:r>
      <w:r w:rsidRPr="0DFFE883">
        <w:rPr>
          <w:rFonts w:ascii="Calibri" w:eastAsia="Calibri" w:hAnsi="Calibri" w:cs="Calibri"/>
          <w:color w:val="000000" w:themeColor="text1"/>
          <w:sz w:val="24"/>
          <w:szCs w:val="24"/>
        </w:rPr>
        <w:t>evel Emergency Response Plans for obtaining advice and assistance from local government officials including the county or city officials responsible for implementation of Article 2-B of the Executive Law.  The types of procedures for obtaining advice and assistance from local governments during countywide emergencies could include the following:</w:t>
      </w:r>
    </w:p>
    <w:p w14:paraId="47101903" w14:textId="77777777" w:rsidR="001A3C42" w:rsidRPr="00EA0B4D" w:rsidRDefault="0DFFE883" w:rsidP="0DFFE883">
      <w:pPr>
        <w:numPr>
          <w:ilvl w:val="0"/>
          <w:numId w:val="10"/>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Superintendent/Designee in an emergency will contact emergency management coordinator and/or the highest-ranking local government official for obtaining advice and assistance.</w:t>
      </w:r>
    </w:p>
    <w:p w14:paraId="47101904" w14:textId="4F8CBDDC" w:rsidR="001A3C42" w:rsidRPr="00EA0B4D" w:rsidRDefault="0DFFE883" w:rsidP="0DFFE883">
      <w:pPr>
        <w:numPr>
          <w:ilvl w:val="0"/>
          <w:numId w:val="10"/>
        </w:numPr>
        <w:rPr>
          <w:rFonts w:ascii="Calibri" w:eastAsia="Calibri" w:hAnsi="Calibri" w:cs="Calibri"/>
          <w:color w:val="000000"/>
          <w:sz w:val="24"/>
          <w:szCs w:val="24"/>
        </w:rPr>
      </w:pPr>
      <w:r w:rsidRPr="0DFFE883">
        <w:rPr>
          <w:rFonts w:ascii="Calibri" w:eastAsia="Calibri" w:hAnsi="Calibri" w:cs="Calibri"/>
          <w:color w:val="000000" w:themeColor="text1"/>
          <w:sz w:val="24"/>
          <w:szCs w:val="24"/>
        </w:rPr>
        <w:t xml:space="preserve">The </w:t>
      </w:r>
      <w:r w:rsidRPr="00016D1E">
        <w:rPr>
          <w:rFonts w:ascii="Calibri" w:eastAsia="Calibri" w:hAnsi="Calibri" w:cs="Calibri"/>
          <w:color w:val="000000" w:themeColor="text1"/>
          <w:sz w:val="24"/>
          <w:szCs w:val="24"/>
        </w:rPr>
        <w:t>dis</w:t>
      </w:r>
      <w:r w:rsidRPr="0DFFE883">
        <w:rPr>
          <w:rFonts w:ascii="Calibri" w:eastAsia="Calibri" w:hAnsi="Calibri" w:cs="Calibri"/>
          <w:color w:val="000000" w:themeColor="text1"/>
          <w:sz w:val="24"/>
          <w:szCs w:val="24"/>
        </w:rPr>
        <w:t xml:space="preserve">trict has identified resources for an emergency from the following agencies: </w:t>
      </w:r>
      <w:r w:rsidR="00254A1D">
        <w:rPr>
          <w:rFonts w:ascii="Calibri" w:eastAsia="Calibri" w:hAnsi="Calibri" w:cs="Calibri"/>
          <w:color w:val="000000" w:themeColor="text1"/>
          <w:sz w:val="24"/>
          <w:szCs w:val="24"/>
        </w:rPr>
        <w:t>Washington</w:t>
      </w:r>
      <w:r w:rsidRPr="0DFFE883">
        <w:rPr>
          <w:rFonts w:ascii="Calibri" w:eastAsia="Calibri" w:hAnsi="Calibri" w:cs="Calibri"/>
          <w:color w:val="000000" w:themeColor="text1"/>
          <w:sz w:val="24"/>
          <w:szCs w:val="24"/>
        </w:rPr>
        <w:t xml:space="preserve"> County Office of Emergency Services, Adirondack Chapter of the American Red Cross, New York State Police, </w:t>
      </w:r>
      <w:r w:rsidR="00254A1D">
        <w:rPr>
          <w:rFonts w:ascii="Calibri" w:eastAsia="Calibri" w:hAnsi="Calibri" w:cs="Calibri"/>
          <w:color w:val="000000" w:themeColor="text1"/>
          <w:sz w:val="24"/>
          <w:szCs w:val="24"/>
        </w:rPr>
        <w:t>Washington</w:t>
      </w:r>
      <w:r w:rsidRPr="0DFFE883">
        <w:rPr>
          <w:rFonts w:ascii="Calibri" w:eastAsia="Calibri" w:hAnsi="Calibri" w:cs="Calibri"/>
          <w:color w:val="000000" w:themeColor="text1"/>
          <w:sz w:val="24"/>
          <w:szCs w:val="24"/>
        </w:rPr>
        <w:t xml:space="preserve"> County Public Health Department, </w:t>
      </w:r>
      <w:r w:rsidR="00254A1D">
        <w:rPr>
          <w:rFonts w:ascii="Calibri" w:eastAsia="Calibri" w:hAnsi="Calibri" w:cs="Calibri"/>
          <w:color w:val="000000" w:themeColor="text1"/>
          <w:sz w:val="24"/>
          <w:szCs w:val="24"/>
        </w:rPr>
        <w:t>Hudson Falls</w:t>
      </w:r>
      <w:r w:rsidRPr="0DFFE883">
        <w:rPr>
          <w:rFonts w:ascii="Calibri" w:eastAsia="Calibri" w:hAnsi="Calibri" w:cs="Calibri"/>
          <w:color w:val="000000" w:themeColor="text1"/>
          <w:sz w:val="24"/>
          <w:szCs w:val="24"/>
        </w:rPr>
        <w:t xml:space="preserve"> Police Department, </w:t>
      </w:r>
      <w:r w:rsidR="00254A1D">
        <w:rPr>
          <w:rFonts w:ascii="Calibri" w:eastAsia="Calibri" w:hAnsi="Calibri" w:cs="Calibri"/>
          <w:color w:val="000000" w:themeColor="text1"/>
          <w:sz w:val="24"/>
          <w:szCs w:val="24"/>
        </w:rPr>
        <w:t>Washington</w:t>
      </w:r>
      <w:r w:rsidRPr="0DFFE883">
        <w:rPr>
          <w:rFonts w:ascii="Calibri" w:eastAsia="Calibri" w:hAnsi="Calibri" w:cs="Calibri"/>
          <w:color w:val="000000" w:themeColor="text1"/>
          <w:sz w:val="24"/>
          <w:szCs w:val="24"/>
        </w:rPr>
        <w:t xml:space="preserve"> County Sheriff's Department, and Capital Region BOCES Health Safety Risk Management Services. </w:t>
      </w:r>
    </w:p>
    <w:p w14:paraId="47101905" w14:textId="77777777" w:rsidR="001A3C42" w:rsidRPr="00EA0B4D" w:rsidRDefault="001A3C42">
      <w:pPr>
        <w:rPr>
          <w:rFonts w:ascii="Calibri" w:hAnsi="Calibri"/>
          <w:sz w:val="24"/>
          <w:szCs w:val="24"/>
        </w:rPr>
      </w:pPr>
    </w:p>
    <w:p w14:paraId="47101906"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District Resources Available for Use in an Emergency</w:t>
      </w:r>
    </w:p>
    <w:p w14:paraId="47101907" w14:textId="77777777" w:rsidR="001A3C42" w:rsidRPr="00EA0B4D" w:rsidRDefault="0DFFE883" w:rsidP="0DFFE883">
      <w:pPr>
        <w:numPr>
          <w:ilvl w:val="0"/>
          <w:numId w:val="23"/>
        </w:numPr>
        <w:rPr>
          <w:rFonts w:ascii="Calibri" w:eastAsia="Calibri" w:hAnsi="Calibri" w:cs="Calibri"/>
          <w:sz w:val="24"/>
          <w:szCs w:val="24"/>
        </w:rPr>
      </w:pPr>
      <w:r w:rsidRPr="0DFFE883">
        <w:rPr>
          <w:rFonts w:ascii="Calibri" w:eastAsia="Calibri" w:hAnsi="Calibri" w:cs="Calibri"/>
          <w:sz w:val="24"/>
          <w:szCs w:val="24"/>
        </w:rPr>
        <w:t>A District &amp; Building Resources and Supply Inventory is located in each Building-</w:t>
      </w:r>
      <w:r w:rsidR="00734519">
        <w:rPr>
          <w:rFonts w:ascii="Calibri" w:eastAsia="Calibri" w:hAnsi="Calibri" w:cs="Calibri"/>
          <w:sz w:val="24"/>
          <w:szCs w:val="24"/>
        </w:rPr>
        <w:t>L</w:t>
      </w:r>
      <w:r w:rsidRPr="0DFFE883">
        <w:rPr>
          <w:rFonts w:ascii="Calibri" w:eastAsia="Calibri" w:hAnsi="Calibri" w:cs="Calibri"/>
          <w:sz w:val="24"/>
          <w:szCs w:val="24"/>
        </w:rPr>
        <w:t xml:space="preserve">evel Emergency Response Plan which identifies the </w:t>
      </w:r>
      <w:r w:rsidRPr="00016D1E">
        <w:rPr>
          <w:rFonts w:ascii="Calibri" w:eastAsia="Calibri" w:hAnsi="Calibri" w:cs="Calibri"/>
          <w:sz w:val="24"/>
          <w:szCs w:val="24"/>
        </w:rPr>
        <w:t>dis</w:t>
      </w:r>
      <w:r w:rsidRPr="0DFFE883">
        <w:rPr>
          <w:rFonts w:ascii="Calibri" w:eastAsia="Calibri" w:hAnsi="Calibri" w:cs="Calibri"/>
          <w:sz w:val="24"/>
          <w:szCs w:val="24"/>
        </w:rPr>
        <w:t>trict resources, which may be available during an emergency: such as available facilities, blankets, cots, food supply, communications equipment, fire extinguishers, first aid supplies, flashlights, bull horn, district vehicles and buses.</w:t>
      </w:r>
    </w:p>
    <w:p w14:paraId="47101908" w14:textId="77777777" w:rsidR="001A3C42" w:rsidRPr="00EA0B4D" w:rsidRDefault="001A3C42">
      <w:pPr>
        <w:rPr>
          <w:rFonts w:ascii="Calibri" w:hAnsi="Calibri"/>
          <w:color w:val="000000"/>
          <w:sz w:val="24"/>
          <w:szCs w:val="24"/>
        </w:rPr>
      </w:pPr>
    </w:p>
    <w:p w14:paraId="47101909"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lastRenderedPageBreak/>
        <w:t>Procedures to Coordinate the Use of School District Resources and Personnel during Emergencies</w:t>
      </w:r>
    </w:p>
    <w:p w14:paraId="4710190A" w14:textId="77777777" w:rsidR="001A3C42" w:rsidRPr="00EA0B4D" w:rsidRDefault="0DFFE883" w:rsidP="0DFFE883">
      <w:pPr>
        <w:numPr>
          <w:ilvl w:val="0"/>
          <w:numId w:val="22"/>
        </w:numPr>
        <w:rPr>
          <w:rFonts w:ascii="Calibri" w:eastAsia="Calibri" w:hAnsi="Calibri" w:cs="Calibri"/>
          <w:sz w:val="24"/>
          <w:szCs w:val="24"/>
        </w:rPr>
      </w:pPr>
      <w:r w:rsidRPr="0DFFE883">
        <w:rPr>
          <w:rFonts w:ascii="Calibri" w:eastAsia="Calibri" w:hAnsi="Calibri" w:cs="Calibri"/>
          <w:color w:val="000000" w:themeColor="text1"/>
          <w:sz w:val="24"/>
          <w:szCs w:val="24"/>
        </w:rPr>
        <w:t>Each Building-</w:t>
      </w:r>
      <w:r w:rsidR="00734519">
        <w:rPr>
          <w:rFonts w:ascii="Calibri" w:eastAsia="Calibri" w:hAnsi="Calibri" w:cs="Calibri"/>
          <w:color w:val="000000" w:themeColor="text1"/>
          <w:sz w:val="24"/>
          <w:szCs w:val="24"/>
        </w:rPr>
        <w:t>L</w:t>
      </w:r>
      <w:r w:rsidRPr="0DFFE883">
        <w:rPr>
          <w:rFonts w:ascii="Calibri" w:eastAsia="Calibri" w:hAnsi="Calibri" w:cs="Calibri"/>
          <w:color w:val="000000" w:themeColor="text1"/>
          <w:sz w:val="24"/>
          <w:szCs w:val="24"/>
        </w:rPr>
        <w:t xml:space="preserve">evel Emergency Response Plan provides a description of the </w:t>
      </w:r>
      <w:r w:rsidRPr="000A7098">
        <w:rPr>
          <w:rFonts w:ascii="Calibri" w:eastAsia="Calibri" w:hAnsi="Calibri" w:cs="Calibri"/>
          <w:color w:val="000000" w:themeColor="text1"/>
          <w:sz w:val="24"/>
          <w:szCs w:val="24"/>
        </w:rPr>
        <w:t>dis</w:t>
      </w:r>
      <w:r w:rsidRPr="0DFFE883">
        <w:rPr>
          <w:rFonts w:ascii="Calibri" w:eastAsia="Calibri" w:hAnsi="Calibri" w:cs="Calibri"/>
          <w:color w:val="000000" w:themeColor="text1"/>
          <w:sz w:val="24"/>
          <w:szCs w:val="24"/>
        </w:rPr>
        <w:t>trict's procedures to coordinate the use of resources and personnel during emergencies.  These sections include the identification of the officials authorized to make decisions and the staff members assigned to provide assistance during emergencies.</w:t>
      </w:r>
    </w:p>
    <w:p w14:paraId="4710190B" w14:textId="77777777" w:rsidR="001A3C42" w:rsidRPr="00EA0B4D" w:rsidRDefault="001A3C42">
      <w:pPr>
        <w:rPr>
          <w:rFonts w:ascii="Calibri" w:hAnsi="Calibri"/>
          <w:sz w:val="24"/>
          <w:szCs w:val="24"/>
        </w:rPr>
      </w:pPr>
    </w:p>
    <w:p w14:paraId="4710190C" w14:textId="77777777" w:rsidR="001A3C42" w:rsidRPr="00590C38" w:rsidRDefault="0DFFE883">
      <w:pPr>
        <w:rPr>
          <w:rFonts w:ascii="Calibri" w:hAnsi="Calibri"/>
          <w:b/>
          <w:i/>
          <w:sz w:val="24"/>
          <w:szCs w:val="24"/>
        </w:rPr>
      </w:pPr>
      <w:r w:rsidRPr="0DFFE883">
        <w:rPr>
          <w:rFonts w:ascii="Calibri" w:eastAsia="Calibri" w:hAnsi="Calibri" w:cs="Calibri"/>
          <w:b/>
          <w:bCs/>
          <w:i/>
          <w:iCs/>
          <w:sz w:val="24"/>
          <w:szCs w:val="24"/>
        </w:rPr>
        <w:t>Protective Action Options</w:t>
      </w:r>
    </w:p>
    <w:p w14:paraId="4710190F" w14:textId="2C7BC9A9" w:rsidR="00B16335" w:rsidRPr="00FF08EE" w:rsidRDefault="0DFFE883" w:rsidP="00D55062">
      <w:pPr>
        <w:numPr>
          <w:ilvl w:val="0"/>
          <w:numId w:val="24"/>
        </w:numPr>
        <w:rPr>
          <w:rFonts w:ascii="Calibri" w:hAnsi="Calibri"/>
          <w:sz w:val="24"/>
          <w:szCs w:val="24"/>
        </w:rPr>
      </w:pPr>
      <w:r w:rsidRPr="00627CFE">
        <w:rPr>
          <w:rFonts w:ascii="Calibri" w:eastAsia="Calibri" w:hAnsi="Calibri" w:cs="Calibri"/>
          <w:color w:val="000000" w:themeColor="text1"/>
          <w:sz w:val="24"/>
          <w:szCs w:val="24"/>
        </w:rPr>
        <w:t>Each Building-</w:t>
      </w:r>
      <w:r w:rsidR="00734519" w:rsidRPr="00627CFE">
        <w:rPr>
          <w:rFonts w:ascii="Calibri" w:eastAsia="Calibri" w:hAnsi="Calibri" w:cs="Calibri"/>
          <w:color w:val="000000" w:themeColor="text1"/>
          <w:sz w:val="24"/>
          <w:szCs w:val="24"/>
        </w:rPr>
        <w:t>L</w:t>
      </w:r>
      <w:r w:rsidRPr="00627CFE">
        <w:rPr>
          <w:rFonts w:ascii="Calibri" w:eastAsia="Calibri" w:hAnsi="Calibri" w:cs="Calibri"/>
          <w:color w:val="000000" w:themeColor="text1"/>
          <w:sz w:val="24"/>
          <w:szCs w:val="24"/>
        </w:rPr>
        <w:t xml:space="preserve">evel Emergency Response Plan describes the following actions in response to an emergency where appropriate: school cancellation prior to the start of school, early dismissal, evacuation before, during and after school hours, and sheltering procedures.  </w:t>
      </w:r>
    </w:p>
    <w:p w14:paraId="2CB88760" w14:textId="77777777" w:rsidR="00FF08EE" w:rsidRDefault="00FF08EE" w:rsidP="00FF08EE">
      <w:pPr>
        <w:rPr>
          <w:rFonts w:ascii="Calibri" w:eastAsia="Calibri" w:hAnsi="Calibri" w:cs="Calibri"/>
          <w:color w:val="000000" w:themeColor="text1"/>
          <w:sz w:val="24"/>
          <w:szCs w:val="24"/>
        </w:rPr>
      </w:pPr>
    </w:p>
    <w:p w14:paraId="3E2E4338" w14:textId="77777777" w:rsidR="00FF08EE" w:rsidRDefault="00FF08EE" w:rsidP="00FF08EE">
      <w:pPr>
        <w:rPr>
          <w:rFonts w:ascii="Calibri" w:eastAsia="Calibri" w:hAnsi="Calibri" w:cs="Calibri"/>
          <w:color w:val="000000" w:themeColor="text1"/>
          <w:sz w:val="24"/>
          <w:szCs w:val="24"/>
        </w:rPr>
      </w:pPr>
    </w:p>
    <w:p w14:paraId="1A8AC12C" w14:textId="77777777" w:rsidR="00FF08EE" w:rsidRPr="00FF08EE" w:rsidRDefault="00FF08EE" w:rsidP="00FF08EE">
      <w:pPr>
        <w:pBdr>
          <w:top w:val="nil"/>
          <w:left w:val="nil"/>
          <w:bottom w:val="nil"/>
          <w:right w:val="nil"/>
          <w:between w:val="nil"/>
        </w:pBdr>
        <w:ind w:left="360" w:hanging="359"/>
        <w:rPr>
          <w:rFonts w:asciiTheme="majorHAnsi" w:hAnsiTheme="majorHAnsi"/>
          <w:b/>
          <w:color w:val="FF0000"/>
          <w:sz w:val="24"/>
          <w:szCs w:val="24"/>
          <w:u w:val="single"/>
        </w:rPr>
      </w:pPr>
      <w:r w:rsidRPr="00FF08EE">
        <w:rPr>
          <w:rFonts w:asciiTheme="majorHAnsi" w:hAnsiTheme="majorHAnsi"/>
          <w:b/>
          <w:color w:val="FF0000"/>
          <w:sz w:val="24"/>
          <w:szCs w:val="24"/>
          <w:u w:val="single"/>
        </w:rPr>
        <w:t>Section IV: Declared State of Emergency Involving a Communicable Disease</w:t>
      </w:r>
    </w:p>
    <w:p w14:paraId="58218442" w14:textId="77777777" w:rsidR="00FF08EE" w:rsidRPr="00FF08EE" w:rsidRDefault="00FF08EE" w:rsidP="00FF08EE">
      <w:pPr>
        <w:pBdr>
          <w:top w:val="nil"/>
          <w:left w:val="nil"/>
          <w:bottom w:val="nil"/>
          <w:right w:val="nil"/>
          <w:between w:val="nil"/>
        </w:pBdr>
        <w:rPr>
          <w:rFonts w:asciiTheme="majorHAnsi" w:hAnsiTheme="majorHAnsi"/>
          <w:bCs/>
          <w:color w:val="FF0000"/>
          <w:sz w:val="24"/>
          <w:szCs w:val="24"/>
        </w:rPr>
      </w:pPr>
      <w:r w:rsidRPr="00FF08EE">
        <w:rPr>
          <w:rFonts w:asciiTheme="majorHAnsi" w:hAnsiTheme="majorHAnsi"/>
          <w:bCs/>
          <w:color w:val="FF0000"/>
          <w:sz w:val="24"/>
          <w:szCs w:val="24"/>
        </w:rPr>
        <w:t>On September 7, 2020, Governor Cuomo signed into law Chapter 168 of the Laws of 2020 that requires public employers, including public school districts, to adopt a continuation of operations plan in the event that the Governor declares a state disaster emergency involving a communicable disease. The legislation (S.8617-B / A.10832) amended subdivision 2 of section 2801-a of New York Education Law to require that District Safety Plans include protocols for responding to a declared state disaster emergency involving a communicable disease that are “substantially consistent” with the provisions of section 27-c of the Labor Law. A technical chapter amendment (S.01295 / A.009980) to the legislation became effective February 16, 2021 (Chapter 30 of the Laws of 2021).</w:t>
      </w:r>
    </w:p>
    <w:p w14:paraId="18DBB890" w14:textId="77777777" w:rsidR="00FF08EE" w:rsidRPr="00FF08EE" w:rsidRDefault="00FF08EE" w:rsidP="00FF08EE">
      <w:pPr>
        <w:pBdr>
          <w:top w:val="nil"/>
          <w:left w:val="nil"/>
          <w:bottom w:val="nil"/>
          <w:right w:val="nil"/>
          <w:between w:val="nil"/>
        </w:pBdr>
        <w:rPr>
          <w:rFonts w:asciiTheme="majorHAnsi" w:hAnsiTheme="majorHAnsi"/>
          <w:bCs/>
          <w:color w:val="FF0000"/>
          <w:sz w:val="24"/>
          <w:szCs w:val="24"/>
        </w:rPr>
      </w:pPr>
    </w:p>
    <w:p w14:paraId="404424F5" w14:textId="77777777" w:rsidR="00FF08EE" w:rsidRPr="00FF08EE" w:rsidRDefault="00FF08EE" w:rsidP="00FF08EE">
      <w:pPr>
        <w:pBdr>
          <w:top w:val="nil"/>
          <w:left w:val="nil"/>
          <w:bottom w:val="nil"/>
          <w:right w:val="nil"/>
          <w:between w:val="nil"/>
        </w:pBdr>
        <w:rPr>
          <w:rFonts w:asciiTheme="majorHAnsi" w:hAnsiTheme="majorHAnsi"/>
          <w:bCs/>
          <w:color w:val="FF0000"/>
          <w:sz w:val="24"/>
          <w:szCs w:val="24"/>
        </w:rPr>
      </w:pPr>
      <w:r w:rsidRPr="00FF08EE">
        <w:rPr>
          <w:rFonts w:asciiTheme="majorHAnsi" w:hAnsiTheme="majorHAnsi"/>
          <w:bCs/>
          <w:color w:val="FF0000"/>
          <w:sz w:val="24"/>
          <w:szCs w:val="24"/>
        </w:rPr>
        <w:t xml:space="preserve">As per section 27-c of the Labor Law, the operations plan must include, but is not limited </w:t>
      </w:r>
      <w:proofErr w:type="gramStart"/>
      <w:r w:rsidRPr="00FF08EE">
        <w:rPr>
          <w:rFonts w:asciiTheme="majorHAnsi" w:hAnsiTheme="majorHAnsi"/>
          <w:bCs/>
          <w:color w:val="FF0000"/>
          <w:sz w:val="24"/>
          <w:szCs w:val="24"/>
        </w:rPr>
        <w:t>to</w:t>
      </w:r>
      <w:proofErr w:type="gramEnd"/>
      <w:r w:rsidRPr="00FF08EE">
        <w:rPr>
          <w:rFonts w:asciiTheme="majorHAnsi" w:hAnsiTheme="majorHAnsi"/>
          <w:bCs/>
          <w:color w:val="FF0000"/>
          <w:sz w:val="24"/>
          <w:szCs w:val="24"/>
        </w:rPr>
        <w:t>:</w:t>
      </w:r>
    </w:p>
    <w:p w14:paraId="114AB122" w14:textId="77777777" w:rsidR="00FF08EE" w:rsidRPr="00FF08EE" w:rsidRDefault="00FF08EE" w:rsidP="00FF08EE">
      <w:pPr>
        <w:pBdr>
          <w:top w:val="nil"/>
          <w:left w:val="nil"/>
          <w:bottom w:val="nil"/>
          <w:right w:val="nil"/>
          <w:between w:val="nil"/>
        </w:pBdr>
        <w:rPr>
          <w:rFonts w:asciiTheme="majorHAnsi" w:hAnsiTheme="majorHAnsi"/>
          <w:bCs/>
          <w:color w:val="FF0000"/>
          <w:sz w:val="24"/>
          <w:szCs w:val="24"/>
        </w:rPr>
      </w:pPr>
    </w:p>
    <w:p w14:paraId="797A2EEE"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 xml:space="preserve">A list and description of the types of positions considered essential in the event of a State-ordered reduction of in-person workforce. For this purpose, essential </w:t>
      </w:r>
      <w:proofErr w:type="gramStart"/>
      <w:r w:rsidRPr="00FF08EE">
        <w:rPr>
          <w:rFonts w:asciiTheme="majorHAnsi" w:hAnsiTheme="majorHAnsi"/>
          <w:bCs/>
          <w:color w:val="FF0000"/>
          <w:sz w:val="24"/>
          <w:szCs w:val="24"/>
        </w:rPr>
        <w:t>is defined</w:t>
      </w:r>
      <w:proofErr w:type="gramEnd"/>
      <w:r w:rsidRPr="00FF08EE">
        <w:rPr>
          <w:rFonts w:asciiTheme="majorHAnsi" w:hAnsiTheme="majorHAnsi"/>
          <w:bCs/>
          <w:color w:val="FF0000"/>
          <w:sz w:val="24"/>
          <w:szCs w:val="24"/>
        </w:rPr>
        <w:t xml:space="preserve"> as required to be physically present at a work site to perform his or her job. Such designation </w:t>
      </w:r>
      <w:proofErr w:type="gramStart"/>
      <w:r w:rsidRPr="00FF08EE">
        <w:rPr>
          <w:rFonts w:asciiTheme="majorHAnsi" w:hAnsiTheme="majorHAnsi"/>
          <w:bCs/>
          <w:color w:val="FF0000"/>
          <w:sz w:val="24"/>
          <w:szCs w:val="24"/>
        </w:rPr>
        <w:t>may be changed</w:t>
      </w:r>
      <w:proofErr w:type="gramEnd"/>
      <w:r w:rsidRPr="00FF08EE">
        <w:rPr>
          <w:rFonts w:asciiTheme="majorHAnsi" w:hAnsiTheme="majorHAnsi"/>
          <w:bCs/>
          <w:color w:val="FF0000"/>
          <w:sz w:val="24"/>
          <w:szCs w:val="24"/>
        </w:rPr>
        <w:t xml:space="preserve"> at any time at the sole discretion of the employer.</w:t>
      </w:r>
      <w:r w:rsidRPr="00FF08EE">
        <w:rPr>
          <w:rFonts w:asciiTheme="majorHAnsi" w:hAnsiTheme="majorHAnsi"/>
          <w:bCs/>
          <w:color w:val="FF0000"/>
          <w:sz w:val="24"/>
          <w:szCs w:val="24"/>
        </w:rPr>
        <w:br/>
      </w:r>
    </w:p>
    <w:p w14:paraId="5F674889"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A description of protocols the employer will follow in order for nonessential employees to telecommute including, but not limited to, facilitating, or requesting the procurement, distribution, downloading, and installation of any needed technology, including software, data, and the transferring of office phone lines to work or personal cell phones as practicable or applicable to the workplace, and may include devices.</w:t>
      </w:r>
      <w:r w:rsidRPr="00FF08EE">
        <w:rPr>
          <w:rFonts w:asciiTheme="majorHAnsi" w:hAnsiTheme="majorHAnsi"/>
          <w:bCs/>
          <w:color w:val="FF0000"/>
          <w:sz w:val="24"/>
          <w:szCs w:val="24"/>
        </w:rPr>
        <w:br/>
      </w:r>
    </w:p>
    <w:p w14:paraId="18569526"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 xml:space="preserve">A description of how the employer </w:t>
      </w:r>
      <w:proofErr w:type="gramStart"/>
      <w:r w:rsidRPr="00FF08EE">
        <w:rPr>
          <w:rFonts w:asciiTheme="majorHAnsi" w:hAnsiTheme="majorHAnsi"/>
          <w:bCs/>
          <w:color w:val="FF0000"/>
          <w:sz w:val="24"/>
          <w:szCs w:val="24"/>
        </w:rPr>
        <w:t>will, to the extent possible, stagger</w:t>
      </w:r>
      <w:proofErr w:type="gramEnd"/>
      <w:r w:rsidRPr="00FF08EE">
        <w:rPr>
          <w:rFonts w:asciiTheme="majorHAnsi" w:hAnsiTheme="majorHAnsi"/>
          <w:bCs/>
          <w:color w:val="FF0000"/>
          <w:sz w:val="24"/>
          <w:szCs w:val="24"/>
        </w:rPr>
        <w:t xml:space="preserve"> work shifts of essential employees to reduce overcrowding on public transportation </w:t>
      </w:r>
      <w:r w:rsidRPr="00FF08EE">
        <w:rPr>
          <w:rFonts w:asciiTheme="majorHAnsi" w:hAnsiTheme="majorHAnsi"/>
          <w:bCs/>
          <w:color w:val="FF0000"/>
          <w:sz w:val="24"/>
          <w:szCs w:val="24"/>
        </w:rPr>
        <w:lastRenderedPageBreak/>
        <w:t>and at worksites.</w:t>
      </w:r>
      <w:r w:rsidRPr="00FF08EE">
        <w:rPr>
          <w:rFonts w:asciiTheme="majorHAnsi" w:hAnsiTheme="majorHAnsi"/>
          <w:bCs/>
          <w:color w:val="FF0000"/>
          <w:sz w:val="24"/>
          <w:szCs w:val="24"/>
        </w:rPr>
        <w:br/>
      </w:r>
    </w:p>
    <w:p w14:paraId="4CA4A36D"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proofErr w:type="gramStart"/>
      <w:r w:rsidRPr="00FF08EE">
        <w:rPr>
          <w:rFonts w:asciiTheme="majorHAnsi" w:hAnsiTheme="majorHAnsi"/>
          <w:bCs/>
          <w:color w:val="FF0000"/>
          <w:sz w:val="24"/>
          <w:szCs w:val="24"/>
        </w:rPr>
        <w:t>Protocols the employer will implement to procure personal protective equipment (PPE), defined as equipment worn to minimize exposure to hazards, including gloves, masks, face shields, foot and eye protection, protective hearing devices, respirators, hard hats, and disposable gowns and aprons and, for essential employees, a quantity sufficient to provide PPE to each essential employee to meet his or her tasks and needs during any given work shift.</w:t>
      </w:r>
      <w:proofErr w:type="gramEnd"/>
      <w:r w:rsidRPr="00FF08EE">
        <w:rPr>
          <w:rFonts w:asciiTheme="majorHAnsi" w:hAnsiTheme="majorHAnsi"/>
          <w:bCs/>
          <w:color w:val="FF0000"/>
          <w:sz w:val="24"/>
          <w:szCs w:val="24"/>
        </w:rPr>
        <w:t xml:space="preserve"> A plan for storage of equipment and access to equipment must be included.</w:t>
      </w:r>
    </w:p>
    <w:p w14:paraId="631E7785" w14:textId="77777777" w:rsidR="00FF08EE" w:rsidRPr="00FF08EE" w:rsidRDefault="00FF08EE" w:rsidP="00FF08EE">
      <w:pPr>
        <w:pBdr>
          <w:top w:val="nil"/>
          <w:left w:val="nil"/>
          <w:bottom w:val="nil"/>
          <w:right w:val="nil"/>
          <w:between w:val="nil"/>
        </w:pBdr>
        <w:ind w:left="360"/>
        <w:contextualSpacing/>
        <w:rPr>
          <w:rFonts w:asciiTheme="majorHAnsi" w:hAnsiTheme="majorHAnsi"/>
          <w:bCs/>
          <w:color w:val="FF0000"/>
          <w:sz w:val="24"/>
          <w:szCs w:val="24"/>
        </w:rPr>
      </w:pPr>
    </w:p>
    <w:p w14:paraId="22DC0AE0"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 xml:space="preserve">Protocols in the event an employee </w:t>
      </w:r>
      <w:proofErr w:type="gramStart"/>
      <w:r w:rsidRPr="00FF08EE">
        <w:rPr>
          <w:rFonts w:asciiTheme="majorHAnsi" w:hAnsiTheme="majorHAnsi"/>
          <w:bCs/>
          <w:color w:val="FF0000"/>
          <w:sz w:val="24"/>
          <w:szCs w:val="24"/>
        </w:rPr>
        <w:t>is exposed</w:t>
      </w:r>
      <w:proofErr w:type="gramEnd"/>
      <w:r w:rsidRPr="00FF08EE">
        <w:rPr>
          <w:rFonts w:asciiTheme="majorHAnsi" w:hAnsiTheme="majorHAnsi"/>
          <w:bCs/>
          <w:color w:val="FF0000"/>
          <w:sz w:val="24"/>
          <w:szCs w:val="24"/>
        </w:rPr>
        <w:t xml:space="preserve"> to a known case of the disease, exhibits symptoms of the disease, or tests positive for the disease to prevent the spread or contraction in the workplace. The protocols shall not violate any existing federal, state, or local law regarding sick leave or health information privacy and must include detailed actions </w:t>
      </w:r>
      <w:proofErr w:type="gramStart"/>
      <w:r w:rsidRPr="00FF08EE">
        <w:rPr>
          <w:rFonts w:asciiTheme="majorHAnsi" w:hAnsiTheme="majorHAnsi"/>
          <w:bCs/>
          <w:color w:val="FF0000"/>
          <w:sz w:val="24"/>
          <w:szCs w:val="24"/>
        </w:rPr>
        <w:t>to immediately and thoroughly disinfect</w:t>
      </w:r>
      <w:proofErr w:type="gramEnd"/>
      <w:r w:rsidRPr="00FF08EE">
        <w:rPr>
          <w:rFonts w:asciiTheme="majorHAnsi" w:hAnsiTheme="majorHAnsi"/>
          <w:bCs/>
          <w:color w:val="FF0000"/>
          <w:sz w:val="24"/>
          <w:szCs w:val="24"/>
        </w:rPr>
        <w:t xml:space="preserve"> the work area, common area surface and shared equipment. The protocols must also </w:t>
      </w:r>
      <w:proofErr w:type="gramStart"/>
      <w:r w:rsidRPr="00FF08EE">
        <w:rPr>
          <w:rFonts w:asciiTheme="majorHAnsi" w:hAnsiTheme="majorHAnsi"/>
          <w:bCs/>
          <w:color w:val="FF0000"/>
          <w:sz w:val="24"/>
          <w:szCs w:val="24"/>
        </w:rPr>
        <w:t>3</w:t>
      </w:r>
      <w:proofErr w:type="gramEnd"/>
      <w:r w:rsidRPr="00FF08EE">
        <w:rPr>
          <w:rFonts w:asciiTheme="majorHAnsi" w:hAnsiTheme="majorHAnsi"/>
          <w:bCs/>
          <w:color w:val="FF0000"/>
          <w:sz w:val="24"/>
          <w:szCs w:val="24"/>
        </w:rPr>
        <w:t xml:space="preserve"> describe the employer policy on available leave in the event of the need of an employee to receive testing, treatment, isolation, or quarantine.</w:t>
      </w:r>
      <w:r w:rsidRPr="00FF08EE">
        <w:rPr>
          <w:rFonts w:asciiTheme="majorHAnsi" w:hAnsiTheme="majorHAnsi"/>
          <w:bCs/>
          <w:color w:val="FF0000"/>
          <w:sz w:val="24"/>
          <w:szCs w:val="24"/>
        </w:rPr>
        <w:br/>
      </w:r>
    </w:p>
    <w:p w14:paraId="6E99F9E1"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 xml:space="preserve">Protocols for documenting hours and work locations, including off-site visits, for essential employees. The protocol shall be designed only to aid in tracking of the disease and to identify exposed employees and contractors to facilitate the provision of any </w:t>
      </w:r>
      <w:proofErr w:type="gramStart"/>
      <w:r w:rsidRPr="00FF08EE">
        <w:rPr>
          <w:rFonts w:asciiTheme="majorHAnsi" w:hAnsiTheme="majorHAnsi"/>
          <w:bCs/>
          <w:color w:val="FF0000"/>
          <w:sz w:val="24"/>
          <w:szCs w:val="24"/>
        </w:rPr>
        <w:t>benefits which</w:t>
      </w:r>
      <w:proofErr w:type="gramEnd"/>
      <w:r w:rsidRPr="00FF08EE">
        <w:rPr>
          <w:rFonts w:asciiTheme="majorHAnsi" w:hAnsiTheme="majorHAnsi"/>
          <w:bCs/>
          <w:color w:val="FF0000"/>
          <w:sz w:val="24"/>
          <w:szCs w:val="24"/>
        </w:rPr>
        <w:t xml:space="preserve"> may be available.</w:t>
      </w:r>
      <w:r w:rsidRPr="00FF08EE">
        <w:rPr>
          <w:rFonts w:asciiTheme="majorHAnsi" w:hAnsiTheme="majorHAnsi"/>
          <w:bCs/>
          <w:color w:val="FF0000"/>
          <w:sz w:val="24"/>
          <w:szCs w:val="24"/>
        </w:rPr>
        <w:br/>
      </w:r>
    </w:p>
    <w:p w14:paraId="24142A05"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Protocols for working with the employer’s locality to identify sites for emergency housing for essential employees to further contain the spread of the communicable disease to the extent applicable to the needs of the workplace.</w:t>
      </w:r>
      <w:r w:rsidRPr="00FF08EE">
        <w:rPr>
          <w:rFonts w:asciiTheme="majorHAnsi" w:hAnsiTheme="majorHAnsi"/>
          <w:bCs/>
          <w:color w:val="FF0000"/>
          <w:sz w:val="24"/>
          <w:szCs w:val="24"/>
        </w:rPr>
        <w:br/>
      </w:r>
    </w:p>
    <w:p w14:paraId="349CD044" w14:textId="77777777" w:rsidR="00FF08EE" w:rsidRPr="00FF08EE" w:rsidRDefault="00FF08EE" w:rsidP="00632AA6">
      <w:pPr>
        <w:numPr>
          <w:ilvl w:val="0"/>
          <w:numId w:val="49"/>
        </w:numPr>
        <w:pBdr>
          <w:top w:val="nil"/>
          <w:left w:val="nil"/>
          <w:bottom w:val="nil"/>
          <w:right w:val="nil"/>
          <w:between w:val="nil"/>
        </w:pBdr>
        <w:contextualSpacing/>
        <w:rPr>
          <w:rFonts w:asciiTheme="majorHAnsi" w:hAnsiTheme="majorHAnsi"/>
          <w:bCs/>
          <w:color w:val="FF0000"/>
          <w:sz w:val="24"/>
          <w:szCs w:val="24"/>
        </w:rPr>
      </w:pPr>
      <w:r w:rsidRPr="00FF08EE">
        <w:rPr>
          <w:rFonts w:asciiTheme="majorHAnsi" w:hAnsiTheme="majorHAnsi"/>
          <w:bCs/>
          <w:color w:val="FF0000"/>
          <w:sz w:val="24"/>
          <w:szCs w:val="24"/>
        </w:rPr>
        <w:t>Protocols for implementing any other requirements determined by the Department of Health such as contact tracing or testing, social distancing, hand hygiene and disinfectant, or mask wearing.</w:t>
      </w:r>
    </w:p>
    <w:p w14:paraId="7EEEA15B" w14:textId="77777777" w:rsidR="00FF08EE" w:rsidRPr="00FF08EE" w:rsidRDefault="00FF08EE" w:rsidP="00FF08EE">
      <w:pPr>
        <w:pBdr>
          <w:top w:val="nil"/>
          <w:left w:val="nil"/>
          <w:bottom w:val="nil"/>
          <w:right w:val="nil"/>
          <w:between w:val="nil"/>
        </w:pBdr>
        <w:ind w:left="360"/>
        <w:contextualSpacing/>
        <w:rPr>
          <w:rFonts w:asciiTheme="majorHAnsi" w:hAnsiTheme="majorHAnsi"/>
          <w:bCs/>
          <w:color w:val="FF0000"/>
          <w:sz w:val="24"/>
          <w:szCs w:val="24"/>
        </w:rPr>
      </w:pPr>
    </w:p>
    <w:p w14:paraId="23B12C67" w14:textId="77777777" w:rsidR="00FF08EE" w:rsidRPr="00FF08EE" w:rsidRDefault="00FF08EE" w:rsidP="00FF08EE">
      <w:pPr>
        <w:pBdr>
          <w:top w:val="nil"/>
          <w:left w:val="nil"/>
          <w:bottom w:val="nil"/>
          <w:right w:val="nil"/>
          <w:between w:val="nil"/>
        </w:pBdr>
        <w:rPr>
          <w:rFonts w:asciiTheme="majorHAnsi" w:hAnsiTheme="majorHAnsi"/>
          <w:bCs/>
          <w:color w:val="FF0000"/>
          <w:sz w:val="24"/>
          <w:szCs w:val="24"/>
        </w:rPr>
      </w:pPr>
      <w:r w:rsidRPr="00FF08EE">
        <w:rPr>
          <w:rFonts w:asciiTheme="majorHAnsi" w:hAnsiTheme="majorHAnsi"/>
          <w:bCs/>
          <w:color w:val="FF0000"/>
          <w:sz w:val="24"/>
          <w:szCs w:val="24"/>
        </w:rPr>
        <w:t xml:space="preserve">The employer must consider and respond to recommendations received from the recognized or certified representatives of the employer’s employees in writing, within a reasonable timeframe. A copy of the final version of the plan shall be published in a clear and conspicuous location, and in the employee handbook, and in a location accessible </w:t>
      </w:r>
      <w:proofErr w:type="gramStart"/>
      <w:r w:rsidRPr="00FF08EE">
        <w:rPr>
          <w:rFonts w:asciiTheme="majorHAnsi" w:hAnsiTheme="majorHAnsi"/>
          <w:bCs/>
          <w:color w:val="FF0000"/>
          <w:sz w:val="24"/>
          <w:szCs w:val="24"/>
        </w:rPr>
        <w:t>on either</w:t>
      </w:r>
      <w:proofErr w:type="gramEnd"/>
      <w:r w:rsidRPr="00FF08EE">
        <w:rPr>
          <w:rFonts w:asciiTheme="majorHAnsi" w:hAnsiTheme="majorHAnsi"/>
          <w:bCs/>
          <w:color w:val="FF0000"/>
          <w:sz w:val="24"/>
          <w:szCs w:val="24"/>
        </w:rPr>
        <w:t xml:space="preserve"> the employer’s website or on the internet accessible by employees. No employer shall take retaliatory action or otherwise discriminate against any employee for making suggestions or recommendations regarding the content of the plan. "Retaliatory action" </w:t>
      </w:r>
      <w:proofErr w:type="gramStart"/>
      <w:r w:rsidRPr="00FF08EE">
        <w:rPr>
          <w:rFonts w:asciiTheme="majorHAnsi" w:hAnsiTheme="majorHAnsi"/>
          <w:bCs/>
          <w:color w:val="FF0000"/>
          <w:sz w:val="24"/>
          <w:szCs w:val="24"/>
        </w:rPr>
        <w:t>is defined</w:t>
      </w:r>
      <w:proofErr w:type="gramEnd"/>
      <w:r w:rsidRPr="00FF08EE">
        <w:rPr>
          <w:rFonts w:asciiTheme="majorHAnsi" w:hAnsiTheme="majorHAnsi"/>
          <w:bCs/>
          <w:color w:val="FF0000"/>
          <w:sz w:val="24"/>
          <w:szCs w:val="24"/>
        </w:rPr>
        <w:t xml:space="preserve"> as the discharge, suspension, demotion, or discrimination against any employee, or other adverse employment action taken against an employee in the terms and conditions of employment.</w:t>
      </w:r>
      <w:r w:rsidRPr="00FF08EE">
        <w:rPr>
          <w:rFonts w:asciiTheme="majorHAnsi" w:hAnsiTheme="majorHAnsi"/>
          <w:bCs/>
          <w:color w:val="FF0000"/>
          <w:sz w:val="24"/>
          <w:szCs w:val="24"/>
        </w:rPr>
        <w:br/>
      </w:r>
    </w:p>
    <w:p w14:paraId="5F012722" w14:textId="77777777" w:rsidR="00FF08EE" w:rsidRPr="00FF08EE" w:rsidRDefault="00FF08EE" w:rsidP="00FF08EE">
      <w:pPr>
        <w:tabs>
          <w:tab w:val="left" w:pos="1710"/>
        </w:tabs>
        <w:rPr>
          <w:rFonts w:asciiTheme="majorHAnsi" w:hAnsiTheme="majorHAnsi"/>
          <w:sz w:val="24"/>
          <w:szCs w:val="24"/>
        </w:rPr>
      </w:pPr>
    </w:p>
    <w:p w14:paraId="0FD590EA" w14:textId="77777777" w:rsidR="00FF08EE" w:rsidRPr="00FF08EE" w:rsidRDefault="00FF08EE" w:rsidP="00FF08EE">
      <w:pPr>
        <w:rPr>
          <w:rFonts w:asciiTheme="majorHAnsi" w:hAnsiTheme="majorHAnsi"/>
          <w:sz w:val="24"/>
          <w:szCs w:val="24"/>
        </w:rPr>
      </w:pPr>
    </w:p>
    <w:p w14:paraId="47101910" w14:textId="77777777" w:rsidR="00590C38" w:rsidRDefault="00590C38">
      <w:pPr>
        <w:rPr>
          <w:rFonts w:ascii="Calibri" w:hAnsi="Calibri"/>
          <w:b/>
          <w:sz w:val="24"/>
          <w:szCs w:val="24"/>
          <w:u w:val="single"/>
        </w:rPr>
      </w:pPr>
    </w:p>
    <w:p w14:paraId="47101911" w14:textId="0F25251F" w:rsidR="001A3C42" w:rsidRPr="00EA0B4D" w:rsidRDefault="0DFFE883">
      <w:pPr>
        <w:rPr>
          <w:rFonts w:ascii="Calibri" w:hAnsi="Calibri"/>
          <w:b/>
          <w:sz w:val="24"/>
          <w:szCs w:val="24"/>
          <w:u w:val="single"/>
        </w:rPr>
      </w:pPr>
      <w:r w:rsidRPr="0DFFE883">
        <w:rPr>
          <w:rFonts w:ascii="Calibri" w:eastAsia="Calibri" w:hAnsi="Calibri" w:cs="Calibri"/>
          <w:b/>
          <w:bCs/>
          <w:sz w:val="24"/>
          <w:szCs w:val="24"/>
          <w:u w:val="single"/>
        </w:rPr>
        <w:t>Section V: Recovery</w:t>
      </w:r>
    </w:p>
    <w:p w14:paraId="47101912" w14:textId="77777777" w:rsidR="001A3C42" w:rsidRPr="00EA0B4D" w:rsidRDefault="001A3C42">
      <w:pPr>
        <w:rPr>
          <w:rFonts w:ascii="Calibri" w:hAnsi="Calibri"/>
          <w:sz w:val="24"/>
          <w:szCs w:val="24"/>
        </w:rPr>
      </w:pPr>
    </w:p>
    <w:p w14:paraId="47101913" w14:textId="77777777" w:rsidR="001A3C42" w:rsidRPr="00590C38" w:rsidRDefault="0DFFE883" w:rsidP="0DFFE883">
      <w:pPr>
        <w:numPr>
          <w:ilvl w:val="0"/>
          <w:numId w:val="19"/>
        </w:numPr>
        <w:rPr>
          <w:rFonts w:ascii="Calibri" w:eastAsia="Calibri" w:hAnsi="Calibri" w:cs="Calibri"/>
          <w:b/>
          <w:bCs/>
          <w:sz w:val="24"/>
          <w:szCs w:val="24"/>
        </w:rPr>
      </w:pPr>
      <w:r w:rsidRPr="0DFFE883">
        <w:rPr>
          <w:rFonts w:ascii="Calibri" w:eastAsia="Calibri" w:hAnsi="Calibri" w:cs="Calibri"/>
          <w:b/>
          <w:bCs/>
          <w:sz w:val="24"/>
          <w:szCs w:val="24"/>
        </w:rPr>
        <w:t>District Support for Buildings</w:t>
      </w:r>
    </w:p>
    <w:p w14:paraId="47101918" w14:textId="53EDC9ED" w:rsidR="00907238" w:rsidRPr="00AA7B65" w:rsidRDefault="0DFFE883" w:rsidP="00130298">
      <w:pPr>
        <w:numPr>
          <w:ilvl w:val="0"/>
          <w:numId w:val="21"/>
        </w:numPr>
        <w:rPr>
          <w:rFonts w:ascii="Calibri" w:hAnsi="Calibri"/>
          <w:sz w:val="24"/>
          <w:szCs w:val="24"/>
        </w:rPr>
      </w:pPr>
      <w:r w:rsidRPr="00AA7B65">
        <w:rPr>
          <w:rFonts w:ascii="Calibri" w:eastAsia="Calibri" w:hAnsi="Calibri" w:cs="Calibri"/>
          <w:sz w:val="24"/>
          <w:szCs w:val="24"/>
        </w:rPr>
        <w:t>Each Building-</w:t>
      </w:r>
      <w:r w:rsidR="00734519" w:rsidRPr="00AA7B65">
        <w:rPr>
          <w:rFonts w:ascii="Calibri" w:eastAsia="Calibri" w:hAnsi="Calibri" w:cs="Calibri"/>
          <w:sz w:val="24"/>
          <w:szCs w:val="24"/>
        </w:rPr>
        <w:t>L</w:t>
      </w:r>
      <w:r w:rsidRPr="00AA7B65">
        <w:rPr>
          <w:rFonts w:ascii="Calibri" w:eastAsia="Calibri" w:hAnsi="Calibri" w:cs="Calibri"/>
          <w:sz w:val="24"/>
          <w:szCs w:val="24"/>
        </w:rPr>
        <w:t xml:space="preserve">evel Emergency Response Plan provides resources for supporting the Emergency Response Team and Post-Incident Response Team at </w:t>
      </w:r>
      <w:r w:rsidR="00254A1D">
        <w:rPr>
          <w:rFonts w:ascii="Calibri" w:eastAsia="Calibri" w:hAnsi="Calibri" w:cs="Calibri"/>
          <w:sz w:val="24"/>
          <w:szCs w:val="24"/>
        </w:rPr>
        <w:t xml:space="preserve">the Hudson Falls Central </w:t>
      </w:r>
      <w:r w:rsidR="008844B4">
        <w:rPr>
          <w:rFonts w:ascii="Calibri" w:eastAsia="Calibri" w:hAnsi="Calibri" w:cs="Calibri"/>
          <w:sz w:val="24"/>
          <w:szCs w:val="24"/>
        </w:rPr>
        <w:t>School District</w:t>
      </w:r>
      <w:r w:rsidRPr="00AA7B65">
        <w:rPr>
          <w:rFonts w:ascii="Calibri" w:eastAsia="Calibri" w:hAnsi="Calibri" w:cs="Calibri"/>
          <w:sz w:val="24"/>
          <w:szCs w:val="24"/>
        </w:rPr>
        <w:t xml:space="preserve">.  The </w:t>
      </w:r>
      <w:r w:rsidR="00A75A32" w:rsidRPr="00AA7B65">
        <w:rPr>
          <w:rFonts w:ascii="Calibri" w:eastAsia="Calibri" w:hAnsi="Calibri" w:cs="Calibri"/>
          <w:sz w:val="24"/>
          <w:szCs w:val="24"/>
        </w:rPr>
        <w:t>D</w:t>
      </w:r>
      <w:r w:rsidRPr="00AA7B65">
        <w:rPr>
          <w:rFonts w:ascii="Calibri" w:eastAsia="Calibri" w:hAnsi="Calibri" w:cs="Calibri"/>
          <w:sz w:val="24"/>
          <w:szCs w:val="24"/>
        </w:rPr>
        <w:t xml:space="preserve">istrict's Incident Command System Plan identifies alternates to relieve team members, and interfaces with the Crisis Response Plan to provide team members the opportunity to debrief and rehab in a controlled environment.  Additionally, members of the Post-Incident Response Team will be provided with sufficient </w:t>
      </w:r>
      <w:proofErr w:type="gramStart"/>
      <w:r w:rsidRPr="00AA7B65">
        <w:rPr>
          <w:rFonts w:ascii="Calibri" w:eastAsia="Calibri" w:hAnsi="Calibri" w:cs="Calibri"/>
          <w:sz w:val="24"/>
          <w:szCs w:val="24"/>
        </w:rPr>
        <w:t>manpower</w:t>
      </w:r>
      <w:proofErr w:type="gramEnd"/>
      <w:r w:rsidRPr="00AA7B65">
        <w:rPr>
          <w:rFonts w:ascii="Calibri" w:eastAsia="Calibri" w:hAnsi="Calibri" w:cs="Calibri"/>
          <w:sz w:val="24"/>
          <w:szCs w:val="24"/>
        </w:rPr>
        <w:t xml:space="preserve"> to allow the rotation of personnel, and the opportunity to debrief and rehab in a controlled environment.</w:t>
      </w:r>
    </w:p>
    <w:p w14:paraId="47101919" w14:textId="77777777" w:rsidR="004C7167" w:rsidRDefault="004C7167">
      <w:pPr>
        <w:rPr>
          <w:rFonts w:ascii="Calibri" w:hAnsi="Calibri"/>
          <w:sz w:val="24"/>
          <w:szCs w:val="24"/>
        </w:rPr>
      </w:pPr>
    </w:p>
    <w:p w14:paraId="2001FB92" w14:textId="77777777" w:rsidR="00876CCB" w:rsidRPr="00EA0B4D" w:rsidRDefault="00876CCB">
      <w:pPr>
        <w:rPr>
          <w:rFonts w:ascii="Calibri" w:hAnsi="Calibri"/>
          <w:sz w:val="24"/>
          <w:szCs w:val="24"/>
        </w:rPr>
      </w:pPr>
    </w:p>
    <w:p w14:paraId="4710191A" w14:textId="77777777" w:rsidR="001A3C42" w:rsidRPr="00590C38" w:rsidRDefault="0DFFE883" w:rsidP="0DFFE883">
      <w:pPr>
        <w:numPr>
          <w:ilvl w:val="0"/>
          <w:numId w:val="19"/>
        </w:numPr>
        <w:rPr>
          <w:rFonts w:ascii="Calibri" w:eastAsia="Calibri" w:hAnsi="Calibri" w:cs="Calibri"/>
          <w:b/>
          <w:bCs/>
          <w:sz w:val="24"/>
          <w:szCs w:val="24"/>
        </w:rPr>
      </w:pPr>
      <w:r w:rsidRPr="0DFFE883">
        <w:rPr>
          <w:rFonts w:ascii="Calibri" w:eastAsia="Calibri" w:hAnsi="Calibri" w:cs="Calibri"/>
          <w:b/>
          <w:bCs/>
          <w:sz w:val="24"/>
          <w:szCs w:val="24"/>
        </w:rPr>
        <w:t>Disaster Mental Health Services</w:t>
      </w:r>
    </w:p>
    <w:p w14:paraId="4710191B" w14:textId="77777777" w:rsidR="001A3C42" w:rsidRPr="00EA0B4D" w:rsidRDefault="0DFFE883" w:rsidP="0DFFE883">
      <w:pPr>
        <w:numPr>
          <w:ilvl w:val="0"/>
          <w:numId w:val="20"/>
        </w:numPr>
        <w:rPr>
          <w:rFonts w:ascii="Calibri" w:eastAsia="Calibri" w:hAnsi="Calibri" w:cs="Calibri"/>
          <w:sz w:val="24"/>
          <w:szCs w:val="24"/>
        </w:rPr>
      </w:pPr>
      <w:r w:rsidRPr="0DFFE883">
        <w:rPr>
          <w:rFonts w:ascii="Calibri" w:eastAsia="Calibri" w:hAnsi="Calibri" w:cs="Calibri"/>
          <w:sz w:val="24"/>
          <w:szCs w:val="24"/>
        </w:rPr>
        <w:t xml:space="preserve">The Administrative branch of the Post-Incident Response Team (Crisis Response Team) will work through the School Psychologist, Guidance Director, and School Nurse to coordinate disaster mental health resources through the County Mental Health Department, community resources, neighboring school districts, and other disaster mental health resources </w:t>
      </w:r>
      <w:proofErr w:type="gramStart"/>
      <w:r w:rsidRPr="0DFFE883">
        <w:rPr>
          <w:rFonts w:ascii="Calibri" w:eastAsia="Calibri" w:hAnsi="Calibri" w:cs="Calibri"/>
          <w:sz w:val="24"/>
          <w:szCs w:val="24"/>
        </w:rPr>
        <w:t>to fully support</w:t>
      </w:r>
      <w:proofErr w:type="gramEnd"/>
      <w:r w:rsidRPr="0DFFE883">
        <w:rPr>
          <w:rFonts w:ascii="Calibri" w:eastAsia="Calibri" w:hAnsi="Calibri" w:cs="Calibri"/>
          <w:sz w:val="24"/>
          <w:szCs w:val="24"/>
        </w:rPr>
        <w:t xml:space="preserve"> members of the crisis response team.</w:t>
      </w:r>
    </w:p>
    <w:p w14:paraId="4710191C" w14:textId="77777777" w:rsidR="001A3C42" w:rsidRPr="00EA0B4D" w:rsidRDefault="001A3C42">
      <w:pPr>
        <w:rPr>
          <w:rFonts w:ascii="Calibri" w:hAnsi="Calibri"/>
          <w:sz w:val="24"/>
          <w:szCs w:val="24"/>
        </w:rPr>
      </w:pPr>
    </w:p>
    <w:p w14:paraId="47101925" w14:textId="17D67773" w:rsidR="00CE4FC0" w:rsidRPr="00627CFE" w:rsidRDefault="0DFFE883" w:rsidP="0078136D">
      <w:pPr>
        <w:numPr>
          <w:ilvl w:val="0"/>
          <w:numId w:val="20"/>
        </w:numPr>
        <w:rPr>
          <w:rFonts w:ascii="Calibri" w:hAnsi="Calibri"/>
          <w:sz w:val="24"/>
          <w:szCs w:val="24"/>
        </w:rPr>
      </w:pPr>
      <w:r w:rsidRPr="00627CFE">
        <w:rPr>
          <w:rFonts w:ascii="Calibri" w:eastAsia="Calibri" w:hAnsi="Calibri" w:cs="Calibri"/>
          <w:sz w:val="24"/>
          <w:szCs w:val="24"/>
        </w:rPr>
        <w:t xml:space="preserve">A debriefing of the Post-Incident Response Team is an essential part of the recovery phase following an emergency incident.  The debriefing will be used in part to evaluating the district's plan for possible revisions. </w:t>
      </w:r>
    </w:p>
    <w:p w14:paraId="47101926" w14:textId="77777777" w:rsidR="001A3C42" w:rsidRPr="00EA0B4D" w:rsidRDefault="001A3C42">
      <w:pPr>
        <w:rPr>
          <w:rFonts w:ascii="Calibri" w:hAnsi="Calibri"/>
          <w:sz w:val="24"/>
          <w:szCs w:val="24"/>
        </w:rPr>
      </w:pPr>
    </w:p>
    <w:p w14:paraId="47101928" w14:textId="4A03D18D" w:rsidR="001A3C42" w:rsidRPr="00C77184" w:rsidRDefault="00065EB0" w:rsidP="008F4EDE">
      <w:pPr>
        <w:numPr>
          <w:ilvl w:val="0"/>
          <w:numId w:val="3"/>
        </w:numPr>
        <w:rPr>
          <w:rFonts w:ascii="Calibri" w:hAnsi="Calibri"/>
          <w:b/>
          <w:sz w:val="24"/>
          <w:szCs w:val="24"/>
          <w:u w:val="single"/>
        </w:rPr>
      </w:pPr>
      <w:r w:rsidRPr="00C77184">
        <w:rPr>
          <w:rFonts w:ascii="Calibri" w:eastAsia="Calibri" w:hAnsi="Calibri" w:cs="Calibri"/>
          <w:b/>
          <w:bCs/>
          <w:sz w:val="24"/>
          <w:szCs w:val="24"/>
          <w:u w:val="single"/>
        </w:rPr>
        <w:t>References</w:t>
      </w:r>
      <w:r w:rsidR="0DFFE883" w:rsidRPr="00C77184">
        <w:rPr>
          <w:rFonts w:ascii="Calibri" w:eastAsia="Calibri" w:hAnsi="Calibri" w:cs="Calibri"/>
          <w:b/>
          <w:bCs/>
          <w:sz w:val="24"/>
          <w:szCs w:val="24"/>
          <w:u w:val="single"/>
        </w:rPr>
        <w:t xml:space="preserve"> :</w:t>
      </w:r>
      <w:r w:rsidR="004C7167" w:rsidRPr="00C77184">
        <w:rPr>
          <w:rFonts w:ascii="Calibri" w:eastAsia="Calibri" w:hAnsi="Calibri" w:cs="Calibri"/>
          <w:b/>
          <w:bCs/>
          <w:sz w:val="24"/>
          <w:szCs w:val="24"/>
        </w:rPr>
        <w:t xml:space="preserve"> While linked to the District-W</w:t>
      </w:r>
      <w:r w:rsidR="0DFFE883" w:rsidRPr="00C77184">
        <w:rPr>
          <w:rFonts w:ascii="Calibri" w:eastAsia="Calibri" w:hAnsi="Calibri" w:cs="Calibri"/>
          <w:b/>
          <w:bCs/>
          <w:sz w:val="24"/>
          <w:szCs w:val="24"/>
        </w:rPr>
        <w:t>ide S</w:t>
      </w:r>
      <w:r w:rsidRPr="00C77184">
        <w:rPr>
          <w:rFonts w:ascii="Calibri" w:eastAsia="Calibri" w:hAnsi="Calibri" w:cs="Calibri"/>
          <w:b/>
          <w:bCs/>
          <w:sz w:val="24"/>
          <w:szCs w:val="24"/>
        </w:rPr>
        <w:t>chool Safety Plan,  References</w:t>
      </w:r>
      <w:r w:rsidRPr="00C77184">
        <w:rPr>
          <w:rFonts w:ascii="Calibri" w:eastAsia="Calibri" w:hAnsi="Calibri" w:cs="Calibri"/>
          <w:b/>
          <w:bCs/>
          <w:sz w:val="24"/>
          <w:szCs w:val="24"/>
          <w:u w:val="single"/>
        </w:rPr>
        <w:t xml:space="preserve"> </w:t>
      </w:r>
      <w:r w:rsidR="0DFFE883" w:rsidRPr="00C77184">
        <w:rPr>
          <w:rFonts w:ascii="Calibri" w:eastAsia="Calibri" w:hAnsi="Calibri" w:cs="Calibri"/>
          <w:b/>
          <w:bCs/>
          <w:sz w:val="24"/>
          <w:szCs w:val="24"/>
        </w:rPr>
        <w:t>shall be confidential and shall not be subject to disclosure under Article 6 of the Public Officers Law or any other provision of law, in accordance with Education Law Section 2801-a.</w:t>
      </w:r>
    </w:p>
    <w:p w14:paraId="47101929" w14:textId="77777777" w:rsidR="002B1049" w:rsidRPr="00DC3DE7" w:rsidRDefault="002B1049">
      <w:pPr>
        <w:rPr>
          <w:rFonts w:ascii="Calibri" w:hAnsi="Calibri"/>
          <w:b/>
          <w:sz w:val="24"/>
          <w:szCs w:val="24"/>
        </w:rPr>
      </w:pPr>
    </w:p>
    <w:p w14:paraId="4710192A" w14:textId="77777777" w:rsidR="001A3C42" w:rsidRPr="00A95024" w:rsidRDefault="00065EB0">
      <w:pPr>
        <w:rPr>
          <w:rFonts w:ascii="Calibri" w:hAnsi="Calibri"/>
          <w:sz w:val="24"/>
          <w:szCs w:val="24"/>
        </w:rPr>
      </w:pPr>
      <w:r w:rsidRPr="00065EB0">
        <w:rPr>
          <w:rFonts w:ascii="Calibri" w:eastAsia="Calibri" w:hAnsi="Calibri" w:cs="Calibri"/>
          <w:b/>
          <w:bCs/>
          <w:sz w:val="24"/>
          <w:szCs w:val="24"/>
        </w:rPr>
        <w:t>Reference</w:t>
      </w:r>
      <w:r w:rsidR="0DFFE883" w:rsidRPr="00065EB0">
        <w:rPr>
          <w:rFonts w:ascii="Calibri" w:eastAsia="Calibri" w:hAnsi="Calibri" w:cs="Calibri"/>
          <w:b/>
          <w:bCs/>
          <w:sz w:val="24"/>
          <w:szCs w:val="24"/>
        </w:rPr>
        <w:t xml:space="preserve"> 1:</w:t>
      </w:r>
      <w:r w:rsidR="0DFFE883" w:rsidRPr="00065EB0">
        <w:rPr>
          <w:rFonts w:ascii="Calibri" w:eastAsia="Calibri" w:hAnsi="Calibri" w:cs="Calibri"/>
          <w:sz w:val="24"/>
          <w:szCs w:val="24"/>
        </w:rPr>
        <w:t xml:space="preserve"> The listing of all school bui</w:t>
      </w:r>
      <w:r w:rsidR="004C7167">
        <w:rPr>
          <w:rFonts w:ascii="Calibri" w:eastAsia="Calibri" w:hAnsi="Calibri" w:cs="Calibri"/>
          <w:sz w:val="24"/>
          <w:szCs w:val="24"/>
        </w:rPr>
        <w:t>ldings covered by the District-W</w:t>
      </w:r>
      <w:r w:rsidR="0DFFE883" w:rsidRPr="00065EB0">
        <w:rPr>
          <w:rFonts w:ascii="Calibri" w:eastAsia="Calibri" w:hAnsi="Calibri" w:cs="Calibri"/>
          <w:sz w:val="24"/>
          <w:szCs w:val="24"/>
        </w:rPr>
        <w:t xml:space="preserve">ide School Safety Plan with addresses of building, and contact names and telephone numbers for </w:t>
      </w:r>
      <w:r w:rsidR="0DFFE883" w:rsidRPr="00A95024">
        <w:rPr>
          <w:rFonts w:ascii="Calibri" w:eastAsia="Calibri" w:hAnsi="Calibri" w:cs="Calibri"/>
          <w:sz w:val="24"/>
          <w:szCs w:val="24"/>
        </w:rPr>
        <w:t>building sta</w:t>
      </w:r>
      <w:r w:rsidR="004C7167" w:rsidRPr="00A95024">
        <w:rPr>
          <w:rFonts w:ascii="Calibri" w:eastAsia="Calibri" w:hAnsi="Calibri" w:cs="Calibri"/>
          <w:sz w:val="24"/>
          <w:szCs w:val="24"/>
        </w:rPr>
        <w:t>ff is located in each Building-L</w:t>
      </w:r>
      <w:r w:rsidR="0DFFE883" w:rsidRPr="00A95024">
        <w:rPr>
          <w:rFonts w:ascii="Calibri" w:eastAsia="Calibri" w:hAnsi="Calibri" w:cs="Calibri"/>
          <w:sz w:val="24"/>
          <w:szCs w:val="24"/>
        </w:rPr>
        <w:t>evel Emergency Response Plan.</w:t>
      </w:r>
    </w:p>
    <w:p w14:paraId="4710192B" w14:textId="77777777" w:rsidR="001A3C42" w:rsidRPr="00A95024" w:rsidRDefault="00065EB0">
      <w:pPr>
        <w:rPr>
          <w:rFonts w:ascii="Calibri" w:hAnsi="Calibri"/>
          <w:sz w:val="24"/>
          <w:szCs w:val="24"/>
        </w:rPr>
      </w:pPr>
      <w:r w:rsidRPr="00A95024">
        <w:rPr>
          <w:rFonts w:ascii="Calibri" w:eastAsia="Calibri" w:hAnsi="Calibri" w:cs="Calibri"/>
          <w:b/>
          <w:bCs/>
          <w:sz w:val="24"/>
          <w:szCs w:val="24"/>
        </w:rPr>
        <w:t>Reference</w:t>
      </w:r>
      <w:r w:rsidR="0DFFE883" w:rsidRPr="00A95024">
        <w:rPr>
          <w:rFonts w:ascii="Calibri" w:eastAsia="Calibri" w:hAnsi="Calibri" w:cs="Calibri"/>
          <w:b/>
          <w:bCs/>
          <w:sz w:val="24"/>
          <w:szCs w:val="24"/>
        </w:rPr>
        <w:t xml:space="preserve"> 2:</w:t>
      </w:r>
      <w:r w:rsidR="0DFFE883" w:rsidRPr="00A95024">
        <w:rPr>
          <w:rFonts w:ascii="Calibri" w:eastAsia="Calibri" w:hAnsi="Calibri" w:cs="Calibri"/>
          <w:sz w:val="24"/>
          <w:szCs w:val="24"/>
        </w:rPr>
        <w:t xml:space="preserve"> </w:t>
      </w:r>
      <w:r w:rsidRPr="00A95024">
        <w:rPr>
          <w:rFonts w:ascii="Calibri" w:eastAsia="Calibri" w:hAnsi="Calibri" w:cs="Calibri"/>
          <w:sz w:val="24"/>
          <w:szCs w:val="24"/>
        </w:rPr>
        <w:t>I</w:t>
      </w:r>
      <w:r w:rsidR="004C7167" w:rsidRPr="00A95024">
        <w:rPr>
          <w:rFonts w:ascii="Calibri" w:eastAsia="Calibri" w:hAnsi="Calibri" w:cs="Calibri"/>
          <w:sz w:val="24"/>
          <w:szCs w:val="24"/>
        </w:rPr>
        <w:t>ncluded in each Building-</w:t>
      </w:r>
      <w:r w:rsidRPr="00A95024">
        <w:rPr>
          <w:rFonts w:ascii="Calibri" w:eastAsia="Calibri" w:hAnsi="Calibri" w:cs="Calibri"/>
          <w:sz w:val="24"/>
          <w:szCs w:val="24"/>
        </w:rPr>
        <w:t xml:space="preserve">Level </w:t>
      </w:r>
      <w:r w:rsidR="004C7167" w:rsidRPr="00A95024">
        <w:rPr>
          <w:rFonts w:ascii="Calibri" w:eastAsia="Calibri" w:hAnsi="Calibri" w:cs="Calibri"/>
          <w:sz w:val="24"/>
          <w:szCs w:val="24"/>
        </w:rPr>
        <w:t xml:space="preserve">Response </w:t>
      </w:r>
      <w:r w:rsidRPr="00A95024">
        <w:rPr>
          <w:rFonts w:ascii="Calibri" w:eastAsia="Calibri" w:hAnsi="Calibri" w:cs="Calibri"/>
          <w:sz w:val="24"/>
          <w:szCs w:val="24"/>
        </w:rPr>
        <w:t xml:space="preserve">Plan is a table identifying the local and </w:t>
      </w:r>
      <w:proofErr w:type="gramStart"/>
      <w:r w:rsidRPr="00A95024">
        <w:rPr>
          <w:rFonts w:ascii="Calibri" w:eastAsia="Calibri" w:hAnsi="Calibri" w:cs="Calibri"/>
          <w:sz w:val="24"/>
          <w:szCs w:val="24"/>
        </w:rPr>
        <w:t>state law enforcement organizations</w:t>
      </w:r>
      <w:proofErr w:type="gramEnd"/>
      <w:r w:rsidR="004C7167" w:rsidRPr="00A95024">
        <w:rPr>
          <w:rFonts w:ascii="Calibri" w:eastAsia="Calibri" w:hAnsi="Calibri" w:cs="Calibri"/>
          <w:sz w:val="24"/>
          <w:szCs w:val="24"/>
        </w:rPr>
        <w:t xml:space="preserve"> that have received copies of the Building-Level Response Plans</w:t>
      </w:r>
      <w:r w:rsidRPr="00A95024">
        <w:rPr>
          <w:rFonts w:ascii="Calibri" w:eastAsia="Calibri" w:hAnsi="Calibri" w:cs="Calibri"/>
          <w:sz w:val="24"/>
          <w:szCs w:val="24"/>
        </w:rPr>
        <w:t>.</w:t>
      </w:r>
      <w:r w:rsidR="0DFFE883" w:rsidRPr="00A95024">
        <w:rPr>
          <w:rFonts w:ascii="Calibri" w:eastAsia="Calibri" w:hAnsi="Calibri" w:cs="Calibri"/>
          <w:sz w:val="24"/>
          <w:szCs w:val="24"/>
        </w:rPr>
        <w:t xml:space="preserve"> </w:t>
      </w:r>
    </w:p>
    <w:p w14:paraId="4710192C" w14:textId="77777777" w:rsidR="008B1902" w:rsidRPr="00065EB0" w:rsidRDefault="00065EB0">
      <w:pPr>
        <w:rPr>
          <w:rFonts w:ascii="Calibri" w:hAnsi="Calibri"/>
          <w:sz w:val="24"/>
          <w:szCs w:val="24"/>
        </w:rPr>
      </w:pPr>
      <w:r w:rsidRPr="00A95024">
        <w:rPr>
          <w:rFonts w:ascii="Calibri" w:eastAsia="Calibri" w:hAnsi="Calibri" w:cs="Calibri"/>
          <w:b/>
          <w:bCs/>
          <w:sz w:val="24"/>
          <w:szCs w:val="24"/>
        </w:rPr>
        <w:t>Reference</w:t>
      </w:r>
      <w:r w:rsidR="0DFFE883" w:rsidRPr="00065EB0">
        <w:rPr>
          <w:rFonts w:ascii="Calibri" w:eastAsia="Calibri" w:hAnsi="Calibri" w:cs="Calibri"/>
          <w:b/>
          <w:bCs/>
          <w:sz w:val="24"/>
          <w:szCs w:val="24"/>
        </w:rPr>
        <w:t xml:space="preserve"> 3:</w:t>
      </w:r>
      <w:r w:rsidR="0DFFE883" w:rsidRPr="00065EB0">
        <w:rPr>
          <w:rFonts w:ascii="Calibri" w:eastAsia="Calibri" w:hAnsi="Calibri" w:cs="Calibri"/>
          <w:sz w:val="24"/>
          <w:szCs w:val="24"/>
        </w:rPr>
        <w:t xml:space="preserve"> Administrative Regulation 483.2: School Safety and Security</w:t>
      </w:r>
    </w:p>
    <w:p w14:paraId="4710192E" w14:textId="19B1357F" w:rsidR="001A3C42" w:rsidRDefault="00065EB0">
      <w:pPr>
        <w:rPr>
          <w:rFonts w:ascii="Calibri" w:eastAsia="Calibri" w:hAnsi="Calibri" w:cs="Calibri"/>
          <w:sz w:val="24"/>
          <w:szCs w:val="24"/>
        </w:rPr>
      </w:pPr>
      <w:r w:rsidRPr="00065EB0">
        <w:rPr>
          <w:rFonts w:ascii="Calibri" w:eastAsia="Calibri" w:hAnsi="Calibri" w:cs="Calibri"/>
          <w:b/>
          <w:bCs/>
          <w:sz w:val="24"/>
          <w:szCs w:val="24"/>
        </w:rPr>
        <w:t>Reference</w:t>
      </w:r>
      <w:r w:rsidR="0DFFE883" w:rsidRPr="00065EB0">
        <w:rPr>
          <w:rFonts w:ascii="Calibri" w:eastAsia="Calibri" w:hAnsi="Calibri" w:cs="Calibri"/>
          <w:b/>
          <w:bCs/>
          <w:sz w:val="24"/>
          <w:szCs w:val="24"/>
        </w:rPr>
        <w:t xml:space="preserve"> 4:</w:t>
      </w:r>
      <w:r w:rsidR="0DFFE883" w:rsidRPr="00065EB0">
        <w:rPr>
          <w:rFonts w:ascii="Calibri" w:eastAsia="Calibri" w:hAnsi="Calibri" w:cs="Calibri"/>
          <w:sz w:val="24"/>
          <w:szCs w:val="24"/>
        </w:rPr>
        <w:t xml:space="preserve"> Administrative Regulation 473.2: Bus Accident Regulation</w:t>
      </w:r>
    </w:p>
    <w:p w14:paraId="3F70ABA8" w14:textId="77777777" w:rsidR="00C77184" w:rsidRDefault="00C77184">
      <w:pPr>
        <w:rPr>
          <w:rFonts w:ascii="Calibri" w:eastAsia="Calibri" w:hAnsi="Calibri" w:cs="Calibri"/>
          <w:sz w:val="24"/>
          <w:szCs w:val="24"/>
        </w:rPr>
      </w:pPr>
    </w:p>
    <w:p w14:paraId="60761C5A" w14:textId="3FF54BDD" w:rsidR="00C77184" w:rsidRDefault="00254A1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Revised: June 28, 2017</w:t>
      </w:r>
      <w:r w:rsidR="00C77184" w:rsidRPr="00876CCB">
        <w:rPr>
          <w:rFonts w:ascii="Calibri" w:eastAsia="Calibri" w:hAnsi="Calibri" w:cs="Calibri"/>
          <w:color w:val="000000" w:themeColor="text1"/>
          <w:sz w:val="24"/>
          <w:szCs w:val="24"/>
        </w:rPr>
        <w:t xml:space="preserve"> per NYS Education Law Sections 2801-</w:t>
      </w:r>
      <w:proofErr w:type="gramStart"/>
      <w:r w:rsidR="00C77184" w:rsidRPr="00876CCB">
        <w:rPr>
          <w:rFonts w:ascii="Calibri" w:eastAsia="Calibri" w:hAnsi="Calibri" w:cs="Calibri"/>
          <w:color w:val="000000" w:themeColor="text1"/>
          <w:sz w:val="24"/>
          <w:szCs w:val="24"/>
        </w:rPr>
        <w:t>a and</w:t>
      </w:r>
      <w:proofErr w:type="gramEnd"/>
      <w:r w:rsidR="00C77184" w:rsidRPr="00876CCB">
        <w:rPr>
          <w:rFonts w:ascii="Calibri" w:eastAsia="Calibri" w:hAnsi="Calibri" w:cs="Calibri"/>
          <w:color w:val="000000" w:themeColor="text1"/>
          <w:sz w:val="24"/>
          <w:szCs w:val="24"/>
        </w:rPr>
        <w:t xml:space="preserve"> 807</w:t>
      </w:r>
    </w:p>
    <w:p w14:paraId="4A68C9C7" w14:textId="77777777" w:rsidR="00632AA6" w:rsidRDefault="00632AA6">
      <w:pPr>
        <w:rPr>
          <w:rFonts w:ascii="Calibri" w:eastAsia="Calibri" w:hAnsi="Calibri" w:cs="Calibri"/>
          <w:color w:val="000000" w:themeColor="text1"/>
          <w:sz w:val="24"/>
          <w:szCs w:val="24"/>
        </w:rPr>
      </w:pPr>
    </w:p>
    <w:p w14:paraId="3111B3C1" w14:textId="77777777" w:rsidR="00632AA6" w:rsidRDefault="00632AA6">
      <w:pPr>
        <w:rPr>
          <w:rFonts w:ascii="Calibri" w:eastAsia="Calibri" w:hAnsi="Calibri" w:cs="Calibri"/>
          <w:color w:val="000000" w:themeColor="text1"/>
          <w:sz w:val="24"/>
          <w:szCs w:val="24"/>
        </w:rPr>
      </w:pPr>
    </w:p>
    <w:p w14:paraId="0F29D280" w14:textId="48F939F9" w:rsidR="00632AA6" w:rsidRPr="00632AA6" w:rsidRDefault="00632AA6">
      <w:pPr>
        <w:rPr>
          <w:rFonts w:ascii="Calibri" w:eastAsia="Calibri" w:hAnsi="Calibri" w:cs="Calibri"/>
          <w:color w:val="FF0000"/>
          <w:sz w:val="24"/>
          <w:szCs w:val="24"/>
        </w:rPr>
      </w:pPr>
      <w:r w:rsidRPr="00632AA6">
        <w:rPr>
          <w:rFonts w:ascii="Calibri" w:eastAsia="Calibri" w:hAnsi="Calibri" w:cs="Calibri"/>
          <w:color w:val="FF0000"/>
          <w:sz w:val="24"/>
          <w:szCs w:val="24"/>
        </w:rPr>
        <w:lastRenderedPageBreak/>
        <w:t xml:space="preserve">Appendix 1: MUST INCLUDED COPY OF SRO CONTRACT </w:t>
      </w:r>
      <w:proofErr w:type="gramStart"/>
      <w:r w:rsidRPr="00632AA6">
        <w:rPr>
          <w:rFonts w:ascii="Calibri" w:eastAsia="Calibri" w:hAnsi="Calibri" w:cs="Calibri"/>
          <w:color w:val="FF0000"/>
          <w:sz w:val="24"/>
          <w:szCs w:val="24"/>
        </w:rPr>
        <w:t>( IF</w:t>
      </w:r>
      <w:proofErr w:type="gramEnd"/>
      <w:r w:rsidRPr="00632AA6">
        <w:rPr>
          <w:rFonts w:ascii="Calibri" w:eastAsia="Calibri" w:hAnsi="Calibri" w:cs="Calibri"/>
          <w:color w:val="FF0000"/>
          <w:sz w:val="24"/>
          <w:szCs w:val="24"/>
        </w:rPr>
        <w:t xml:space="preserve"> ONE IS USED, if not eliminate this Appendix and Adjust the plan)</w:t>
      </w:r>
    </w:p>
    <w:p w14:paraId="35E90F35" w14:textId="77777777" w:rsidR="00632AA6" w:rsidRPr="00632AA6" w:rsidRDefault="00632AA6">
      <w:pPr>
        <w:rPr>
          <w:rFonts w:ascii="Calibri" w:eastAsia="Calibri" w:hAnsi="Calibri" w:cs="Calibri"/>
          <w:color w:val="FF0000"/>
          <w:sz w:val="24"/>
          <w:szCs w:val="24"/>
        </w:rPr>
      </w:pPr>
    </w:p>
    <w:p w14:paraId="1C31D782" w14:textId="1E3D6300" w:rsidR="00632AA6" w:rsidRPr="00632AA6" w:rsidRDefault="00632AA6">
      <w:pPr>
        <w:rPr>
          <w:rFonts w:ascii="Calibri" w:eastAsia="Calibri" w:hAnsi="Calibri" w:cs="Calibri"/>
          <w:color w:val="FF0000"/>
          <w:sz w:val="24"/>
          <w:szCs w:val="24"/>
        </w:rPr>
      </w:pPr>
      <w:r w:rsidRPr="00632AA6">
        <w:rPr>
          <w:rFonts w:ascii="Calibri" w:eastAsia="Calibri" w:hAnsi="Calibri" w:cs="Calibri"/>
          <w:color w:val="FF0000"/>
          <w:sz w:val="24"/>
          <w:szCs w:val="24"/>
        </w:rPr>
        <w:t xml:space="preserve">Appendix 2: Hudson Falls CSD- Continuation of Operations Plan </w:t>
      </w:r>
    </w:p>
    <w:p w14:paraId="0F8AE3A5" w14:textId="77777777" w:rsidR="00C77184" w:rsidRPr="00632AA6" w:rsidRDefault="00C77184">
      <w:pPr>
        <w:rPr>
          <w:rFonts w:ascii="Calibri" w:eastAsia="Calibri" w:hAnsi="Calibri" w:cs="Calibri"/>
          <w:color w:val="FF0000"/>
          <w:sz w:val="24"/>
          <w:szCs w:val="24"/>
        </w:rPr>
      </w:pPr>
    </w:p>
    <w:p w14:paraId="5E4BE71D" w14:textId="77777777" w:rsidR="00C77184" w:rsidRPr="00EA0B4D" w:rsidRDefault="00C77184">
      <w:pPr>
        <w:rPr>
          <w:rFonts w:ascii="Calibri" w:hAnsi="Calibri"/>
          <w:sz w:val="24"/>
          <w:szCs w:val="24"/>
        </w:rPr>
      </w:pPr>
    </w:p>
    <w:sectPr w:rsidR="00C77184" w:rsidRPr="00EA0B4D" w:rsidSect="005760F6">
      <w:footerReference w:type="default" r:id="rId1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0F766" w14:textId="77777777" w:rsidR="000D4146" w:rsidRDefault="000D4146">
      <w:r>
        <w:separator/>
      </w:r>
    </w:p>
  </w:endnote>
  <w:endnote w:type="continuationSeparator" w:id="0">
    <w:p w14:paraId="503CCF4C" w14:textId="77777777" w:rsidR="000D4146" w:rsidRDefault="000D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13898"/>
      <w:docPartObj>
        <w:docPartGallery w:val="Page Numbers (Bottom of Page)"/>
        <w:docPartUnique/>
      </w:docPartObj>
    </w:sdtPr>
    <w:sdtEndPr>
      <w:rPr>
        <w:noProof/>
      </w:rPr>
    </w:sdtEndPr>
    <w:sdtContent>
      <w:p w14:paraId="4710193B" w14:textId="0556DA93" w:rsidR="00437BCD" w:rsidRDefault="00AA7B65">
        <w:pPr>
          <w:pStyle w:val="Footer"/>
          <w:jc w:val="center"/>
        </w:pPr>
        <w:r>
          <w:fldChar w:fldCharType="begin"/>
        </w:r>
        <w:r>
          <w:instrText xml:space="preserve"> PAGE   \* MERGEFORMAT </w:instrText>
        </w:r>
        <w:r>
          <w:fldChar w:fldCharType="separate"/>
        </w:r>
        <w:r w:rsidR="00D66267">
          <w:rPr>
            <w:noProof/>
          </w:rPr>
          <w:t>7</w:t>
        </w:r>
        <w:r>
          <w:rPr>
            <w:noProof/>
          </w:rPr>
          <w:fldChar w:fldCharType="end"/>
        </w:r>
      </w:p>
    </w:sdtContent>
  </w:sdt>
  <w:p w14:paraId="4710193C" w14:textId="77777777" w:rsidR="00437BCD" w:rsidRDefault="00437BCD">
    <w:pPr>
      <w:pStyle w:val="Footer"/>
      <w:jc w:val="center"/>
      <w:rPr>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566565"/>
      <w:docPartObj>
        <w:docPartGallery w:val="Page Numbers (Bottom of Page)"/>
        <w:docPartUnique/>
      </w:docPartObj>
    </w:sdtPr>
    <w:sdtEndPr>
      <w:rPr>
        <w:noProof/>
      </w:rPr>
    </w:sdtEndPr>
    <w:sdtContent>
      <w:p w14:paraId="4710193F" w14:textId="40932224" w:rsidR="00437BCD" w:rsidRDefault="00AA7B65">
        <w:pPr>
          <w:pStyle w:val="Footer"/>
          <w:jc w:val="center"/>
        </w:pPr>
        <w:r>
          <w:fldChar w:fldCharType="begin"/>
        </w:r>
        <w:r>
          <w:instrText xml:space="preserve"> PAGE   \* MERGEFORMAT </w:instrText>
        </w:r>
        <w:r>
          <w:fldChar w:fldCharType="separate"/>
        </w:r>
        <w:r w:rsidR="00D66267">
          <w:rPr>
            <w:noProof/>
          </w:rPr>
          <w:t>13</w:t>
        </w:r>
        <w:r>
          <w:rPr>
            <w:noProof/>
          </w:rPr>
          <w:fldChar w:fldCharType="end"/>
        </w:r>
      </w:p>
    </w:sdtContent>
  </w:sdt>
  <w:p w14:paraId="47101940" w14:textId="77777777" w:rsidR="00437BCD" w:rsidRDefault="00437BCD">
    <w:pPr>
      <w:pStyle w:val="Footer"/>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D9A5" w14:textId="77777777" w:rsidR="000D4146" w:rsidRDefault="000D4146">
      <w:r>
        <w:separator/>
      </w:r>
    </w:p>
  </w:footnote>
  <w:footnote w:type="continuationSeparator" w:id="0">
    <w:p w14:paraId="4C471F60" w14:textId="77777777" w:rsidR="000D4146" w:rsidRDefault="000D4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44B"/>
    <w:multiLevelType w:val="hybridMultilevel"/>
    <w:tmpl w:val="491286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72CC1"/>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04D17ABF"/>
    <w:multiLevelType w:val="hybridMultilevel"/>
    <w:tmpl w:val="041E3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1A8D"/>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12A85C16"/>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14693EA2"/>
    <w:multiLevelType w:val="hybridMultilevel"/>
    <w:tmpl w:val="06600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37E71"/>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15CF5E1B"/>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198B108E"/>
    <w:multiLevelType w:val="singleLevel"/>
    <w:tmpl w:val="16528D5C"/>
    <w:lvl w:ilvl="0">
      <w:start w:val="1"/>
      <w:numFmt w:val="upperLetter"/>
      <w:lvlText w:val="%1."/>
      <w:lvlJc w:val="left"/>
      <w:pPr>
        <w:tabs>
          <w:tab w:val="num" w:pos="360"/>
        </w:tabs>
        <w:ind w:left="360" w:hanging="360"/>
      </w:pPr>
      <w:rPr>
        <w:b/>
        <w:i w:val="0"/>
      </w:rPr>
    </w:lvl>
  </w:abstractNum>
  <w:abstractNum w:abstractNumId="9" w15:restartNumberingAfterBreak="0">
    <w:nsid w:val="1CA22F30"/>
    <w:multiLevelType w:val="hybridMultilevel"/>
    <w:tmpl w:val="E1FE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661485"/>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12" w15:restartNumberingAfterBreak="0">
    <w:nsid w:val="25160018"/>
    <w:multiLevelType w:val="hybridMultilevel"/>
    <w:tmpl w:val="68C6F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82BA7"/>
    <w:multiLevelType w:val="hybridMultilevel"/>
    <w:tmpl w:val="D0F25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62CAF"/>
    <w:multiLevelType w:val="hybridMultilevel"/>
    <w:tmpl w:val="972C0C3E"/>
    <w:lvl w:ilvl="0" w:tplc="0409000D">
      <w:start w:val="1"/>
      <w:numFmt w:val="bullet"/>
      <w:lvlText w:val=""/>
      <w:lvlJc w:val="left"/>
      <w:pPr>
        <w:tabs>
          <w:tab w:val="num" w:pos="360"/>
        </w:tabs>
        <w:ind w:left="360" w:hanging="360"/>
      </w:pPr>
      <w:rPr>
        <w:rFonts w:ascii="Wingdings" w:hAnsi="Wingdings" w:hint="default"/>
        <w:color w:val="auto"/>
      </w:rPr>
    </w:lvl>
    <w:lvl w:ilvl="1" w:tplc="518A7416" w:tentative="1">
      <w:start w:val="1"/>
      <w:numFmt w:val="bullet"/>
      <w:lvlText w:val="o"/>
      <w:lvlJc w:val="left"/>
      <w:pPr>
        <w:tabs>
          <w:tab w:val="num" w:pos="1440"/>
        </w:tabs>
        <w:ind w:left="1440" w:hanging="360"/>
      </w:pPr>
      <w:rPr>
        <w:rFonts w:ascii="Courier New" w:hAnsi="Courier New" w:hint="default"/>
      </w:rPr>
    </w:lvl>
    <w:lvl w:ilvl="2" w:tplc="EB70EE9A" w:tentative="1">
      <w:start w:val="1"/>
      <w:numFmt w:val="bullet"/>
      <w:lvlText w:val=""/>
      <w:lvlJc w:val="left"/>
      <w:pPr>
        <w:tabs>
          <w:tab w:val="num" w:pos="2160"/>
        </w:tabs>
        <w:ind w:left="2160" w:hanging="360"/>
      </w:pPr>
      <w:rPr>
        <w:rFonts w:ascii="Wingdings" w:hAnsi="Wingdings" w:hint="default"/>
      </w:rPr>
    </w:lvl>
    <w:lvl w:ilvl="3" w:tplc="36A0262E" w:tentative="1">
      <w:start w:val="1"/>
      <w:numFmt w:val="bullet"/>
      <w:lvlText w:val=""/>
      <w:lvlJc w:val="left"/>
      <w:pPr>
        <w:tabs>
          <w:tab w:val="num" w:pos="2880"/>
        </w:tabs>
        <w:ind w:left="2880" w:hanging="360"/>
      </w:pPr>
      <w:rPr>
        <w:rFonts w:ascii="Symbol" w:hAnsi="Symbol" w:hint="default"/>
      </w:rPr>
    </w:lvl>
    <w:lvl w:ilvl="4" w:tplc="FA46E2B6" w:tentative="1">
      <w:start w:val="1"/>
      <w:numFmt w:val="bullet"/>
      <w:lvlText w:val="o"/>
      <w:lvlJc w:val="left"/>
      <w:pPr>
        <w:tabs>
          <w:tab w:val="num" w:pos="3600"/>
        </w:tabs>
        <w:ind w:left="3600" w:hanging="360"/>
      </w:pPr>
      <w:rPr>
        <w:rFonts w:ascii="Courier New" w:hAnsi="Courier New" w:hint="default"/>
      </w:rPr>
    </w:lvl>
    <w:lvl w:ilvl="5" w:tplc="1FB49E8A" w:tentative="1">
      <w:start w:val="1"/>
      <w:numFmt w:val="bullet"/>
      <w:lvlText w:val=""/>
      <w:lvlJc w:val="left"/>
      <w:pPr>
        <w:tabs>
          <w:tab w:val="num" w:pos="4320"/>
        </w:tabs>
        <w:ind w:left="4320" w:hanging="360"/>
      </w:pPr>
      <w:rPr>
        <w:rFonts w:ascii="Wingdings" w:hAnsi="Wingdings" w:hint="default"/>
      </w:rPr>
    </w:lvl>
    <w:lvl w:ilvl="6" w:tplc="9B4C18DE" w:tentative="1">
      <w:start w:val="1"/>
      <w:numFmt w:val="bullet"/>
      <w:lvlText w:val=""/>
      <w:lvlJc w:val="left"/>
      <w:pPr>
        <w:tabs>
          <w:tab w:val="num" w:pos="5040"/>
        </w:tabs>
        <w:ind w:left="5040" w:hanging="360"/>
      </w:pPr>
      <w:rPr>
        <w:rFonts w:ascii="Symbol" w:hAnsi="Symbol" w:hint="default"/>
      </w:rPr>
    </w:lvl>
    <w:lvl w:ilvl="7" w:tplc="442CC9DE" w:tentative="1">
      <w:start w:val="1"/>
      <w:numFmt w:val="bullet"/>
      <w:lvlText w:val="o"/>
      <w:lvlJc w:val="left"/>
      <w:pPr>
        <w:tabs>
          <w:tab w:val="num" w:pos="5760"/>
        </w:tabs>
        <w:ind w:left="5760" w:hanging="360"/>
      </w:pPr>
      <w:rPr>
        <w:rFonts w:ascii="Courier New" w:hAnsi="Courier New" w:hint="default"/>
      </w:rPr>
    </w:lvl>
    <w:lvl w:ilvl="8" w:tplc="EB6AD7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B3F9F"/>
    <w:multiLevelType w:val="hybridMultilevel"/>
    <w:tmpl w:val="085AC320"/>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A47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690BB7"/>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3E686C97"/>
    <w:multiLevelType w:val="hybridMultilevel"/>
    <w:tmpl w:val="95A46372"/>
    <w:lvl w:ilvl="0" w:tplc="696A8E52">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6B2FA7"/>
    <w:multiLevelType w:val="hybridMultilevel"/>
    <w:tmpl w:val="8BD4D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740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FA0D98"/>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2" w15:restartNumberingAfterBreak="0">
    <w:nsid w:val="485A568F"/>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3" w15:restartNumberingAfterBreak="0">
    <w:nsid w:val="48B75A9F"/>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4" w15:restartNumberingAfterBreak="0">
    <w:nsid w:val="49190A16"/>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4B361EE8"/>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4CD6045B"/>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4E0E45FF"/>
    <w:multiLevelType w:val="singleLevel"/>
    <w:tmpl w:val="08D651FC"/>
    <w:lvl w:ilvl="0">
      <w:start w:val="1"/>
      <w:numFmt w:val="upperLetter"/>
      <w:lvlText w:val="%1."/>
      <w:lvlJc w:val="left"/>
      <w:pPr>
        <w:tabs>
          <w:tab w:val="num" w:pos="360"/>
        </w:tabs>
        <w:ind w:left="360" w:hanging="360"/>
      </w:pPr>
      <w:rPr>
        <w:rFonts w:hint="default"/>
      </w:rPr>
    </w:lvl>
  </w:abstractNum>
  <w:abstractNum w:abstractNumId="28" w15:restartNumberingAfterBreak="0">
    <w:nsid w:val="4EEC0A43"/>
    <w:multiLevelType w:val="singleLevel"/>
    <w:tmpl w:val="8DC2EC38"/>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0300CF3"/>
    <w:multiLevelType w:val="hybridMultilevel"/>
    <w:tmpl w:val="F576478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15:restartNumberingAfterBreak="0">
    <w:nsid w:val="50F80C4E"/>
    <w:multiLevelType w:val="hybridMultilevel"/>
    <w:tmpl w:val="73E4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92E4B"/>
    <w:multiLevelType w:val="hybridMultilevel"/>
    <w:tmpl w:val="6D98F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81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620D35"/>
    <w:multiLevelType w:val="multilevel"/>
    <w:tmpl w:val="A78C0F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47A09C6"/>
    <w:multiLevelType w:val="hybridMultilevel"/>
    <w:tmpl w:val="2FE828E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B97CBB"/>
    <w:multiLevelType w:val="hybridMultilevel"/>
    <w:tmpl w:val="C8A61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667479"/>
    <w:multiLevelType w:val="singleLevel"/>
    <w:tmpl w:val="79E85C6A"/>
    <w:lvl w:ilvl="0">
      <w:start w:val="1"/>
      <w:numFmt w:val="upperLetter"/>
      <w:lvlText w:val="%1."/>
      <w:lvlJc w:val="left"/>
      <w:pPr>
        <w:tabs>
          <w:tab w:val="num" w:pos="360"/>
        </w:tabs>
        <w:ind w:left="360" w:hanging="360"/>
      </w:pPr>
      <w:rPr>
        <w:b/>
        <w:i w:val="0"/>
      </w:rPr>
    </w:lvl>
  </w:abstractNum>
  <w:abstractNum w:abstractNumId="37" w15:restartNumberingAfterBreak="0">
    <w:nsid w:val="5CC81F7D"/>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38" w15:restartNumberingAfterBreak="0">
    <w:nsid w:val="5E010CC2"/>
    <w:multiLevelType w:val="singleLevel"/>
    <w:tmpl w:val="4C1EA29E"/>
    <w:lvl w:ilvl="0">
      <w:start w:val="2"/>
      <w:numFmt w:val="upperLetter"/>
      <w:lvlText w:val="%1."/>
      <w:lvlJc w:val="left"/>
      <w:pPr>
        <w:tabs>
          <w:tab w:val="num" w:pos="360"/>
        </w:tabs>
        <w:ind w:left="360" w:hanging="360"/>
      </w:pPr>
      <w:rPr>
        <w:rFonts w:hint="default"/>
      </w:rPr>
    </w:lvl>
  </w:abstractNum>
  <w:abstractNum w:abstractNumId="39" w15:restartNumberingAfterBreak="0">
    <w:nsid w:val="62FE6BC1"/>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40" w15:restartNumberingAfterBreak="0">
    <w:nsid w:val="686B29A5"/>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41" w15:restartNumberingAfterBreak="0">
    <w:nsid w:val="699C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D22300"/>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43" w15:restartNumberingAfterBreak="0">
    <w:nsid w:val="6DBF0F3F"/>
    <w:multiLevelType w:val="hybridMultilevel"/>
    <w:tmpl w:val="40624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C5B85"/>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45" w15:restartNumberingAfterBreak="0">
    <w:nsid w:val="72393D64"/>
    <w:multiLevelType w:val="singleLevel"/>
    <w:tmpl w:val="A2F4D510"/>
    <w:lvl w:ilvl="0">
      <w:start w:val="1"/>
      <w:numFmt w:val="bullet"/>
      <w:lvlText w:val=""/>
      <w:lvlJc w:val="left"/>
      <w:pPr>
        <w:tabs>
          <w:tab w:val="num" w:pos="360"/>
        </w:tabs>
        <w:ind w:left="360" w:hanging="360"/>
      </w:pPr>
      <w:rPr>
        <w:rFonts w:ascii="Wingdings" w:hAnsi="Wingdings" w:hint="default"/>
        <w:sz w:val="22"/>
      </w:rPr>
    </w:lvl>
  </w:abstractNum>
  <w:abstractNum w:abstractNumId="46" w15:restartNumberingAfterBreak="0">
    <w:nsid w:val="758539C6"/>
    <w:multiLevelType w:val="singleLevel"/>
    <w:tmpl w:val="08D651FC"/>
    <w:lvl w:ilvl="0">
      <w:start w:val="1"/>
      <w:numFmt w:val="upperLetter"/>
      <w:lvlText w:val="%1."/>
      <w:lvlJc w:val="left"/>
      <w:pPr>
        <w:tabs>
          <w:tab w:val="num" w:pos="360"/>
        </w:tabs>
        <w:ind w:left="360" w:hanging="360"/>
      </w:pPr>
      <w:rPr>
        <w:rFonts w:hint="default"/>
      </w:rPr>
    </w:lvl>
  </w:abstractNum>
  <w:abstractNum w:abstractNumId="47" w15:restartNumberingAfterBreak="0">
    <w:nsid w:val="7CB73924"/>
    <w:multiLevelType w:val="hybridMultilevel"/>
    <w:tmpl w:val="D1288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B52D9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6"/>
  </w:num>
  <w:num w:numId="3">
    <w:abstractNumId w:val="48"/>
  </w:num>
  <w:num w:numId="4">
    <w:abstractNumId w:val="24"/>
  </w:num>
  <w:num w:numId="5">
    <w:abstractNumId w:val="4"/>
  </w:num>
  <w:num w:numId="6">
    <w:abstractNumId w:val="44"/>
  </w:num>
  <w:num w:numId="7">
    <w:abstractNumId w:val="22"/>
  </w:num>
  <w:num w:numId="8">
    <w:abstractNumId w:val="42"/>
  </w:num>
  <w:num w:numId="9">
    <w:abstractNumId w:val="39"/>
  </w:num>
  <w:num w:numId="10">
    <w:abstractNumId w:val="7"/>
  </w:num>
  <w:num w:numId="11">
    <w:abstractNumId w:val="36"/>
  </w:num>
  <w:num w:numId="12">
    <w:abstractNumId w:val="37"/>
  </w:num>
  <w:num w:numId="13">
    <w:abstractNumId w:val="1"/>
  </w:num>
  <w:num w:numId="14">
    <w:abstractNumId w:val="38"/>
  </w:num>
  <w:num w:numId="15">
    <w:abstractNumId w:val="27"/>
  </w:num>
  <w:num w:numId="16">
    <w:abstractNumId w:val="6"/>
  </w:num>
  <w:num w:numId="17">
    <w:abstractNumId w:val="17"/>
  </w:num>
  <w:num w:numId="18">
    <w:abstractNumId w:val="3"/>
  </w:num>
  <w:num w:numId="19">
    <w:abstractNumId w:val="46"/>
  </w:num>
  <w:num w:numId="20">
    <w:abstractNumId w:val="11"/>
  </w:num>
  <w:num w:numId="21">
    <w:abstractNumId w:val="45"/>
  </w:num>
  <w:num w:numId="22">
    <w:abstractNumId w:val="40"/>
  </w:num>
  <w:num w:numId="23">
    <w:abstractNumId w:val="23"/>
  </w:num>
  <w:num w:numId="24">
    <w:abstractNumId w:val="26"/>
  </w:num>
  <w:num w:numId="25">
    <w:abstractNumId w:val="21"/>
  </w:num>
  <w:num w:numId="26">
    <w:abstractNumId w:val="14"/>
  </w:num>
  <w:num w:numId="27">
    <w:abstractNumId w:val="25"/>
  </w:num>
  <w:num w:numId="28">
    <w:abstractNumId w:val="20"/>
  </w:num>
  <w:num w:numId="29">
    <w:abstractNumId w:val="41"/>
  </w:num>
  <w:num w:numId="30">
    <w:abstractNumId w:val="10"/>
  </w:num>
  <w:num w:numId="31">
    <w:abstractNumId w:val="32"/>
  </w:num>
  <w:num w:numId="32">
    <w:abstractNumId w:val="28"/>
  </w:num>
  <w:num w:numId="33">
    <w:abstractNumId w:val="35"/>
  </w:num>
  <w:num w:numId="34">
    <w:abstractNumId w:val="30"/>
  </w:num>
  <w:num w:numId="35">
    <w:abstractNumId w:val="19"/>
  </w:num>
  <w:num w:numId="36">
    <w:abstractNumId w:val="9"/>
  </w:num>
  <w:num w:numId="37">
    <w:abstractNumId w:val="29"/>
  </w:num>
  <w:num w:numId="38">
    <w:abstractNumId w:val="31"/>
  </w:num>
  <w:num w:numId="39">
    <w:abstractNumId w:val="47"/>
  </w:num>
  <w:num w:numId="40">
    <w:abstractNumId w:val="2"/>
  </w:num>
  <w:num w:numId="41">
    <w:abstractNumId w:val="0"/>
  </w:num>
  <w:num w:numId="42">
    <w:abstractNumId w:val="34"/>
  </w:num>
  <w:num w:numId="43">
    <w:abstractNumId w:val="5"/>
  </w:num>
  <w:num w:numId="44">
    <w:abstractNumId w:val="12"/>
  </w:num>
  <w:num w:numId="45">
    <w:abstractNumId w:val="43"/>
  </w:num>
  <w:num w:numId="46">
    <w:abstractNumId w:val="13"/>
  </w:num>
  <w:num w:numId="47">
    <w:abstractNumId w:val="33"/>
  </w:num>
  <w:num w:numId="48">
    <w:abstractNumId w:val="18"/>
  </w:num>
  <w:num w:numId="4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6E"/>
    <w:rsid w:val="00015420"/>
    <w:rsid w:val="00016D1E"/>
    <w:rsid w:val="00020E03"/>
    <w:rsid w:val="00021B0C"/>
    <w:rsid w:val="00034949"/>
    <w:rsid w:val="000419B9"/>
    <w:rsid w:val="00065EB0"/>
    <w:rsid w:val="000A01D5"/>
    <w:rsid w:val="000A7098"/>
    <w:rsid w:val="000B3228"/>
    <w:rsid w:val="000B4BF9"/>
    <w:rsid w:val="000D4146"/>
    <w:rsid w:val="000E244F"/>
    <w:rsid w:val="000E2B19"/>
    <w:rsid w:val="000E305F"/>
    <w:rsid w:val="000E39BE"/>
    <w:rsid w:val="000E612B"/>
    <w:rsid w:val="0010045B"/>
    <w:rsid w:val="00103645"/>
    <w:rsid w:val="0010763A"/>
    <w:rsid w:val="00126159"/>
    <w:rsid w:val="001660BF"/>
    <w:rsid w:val="0016796C"/>
    <w:rsid w:val="00177898"/>
    <w:rsid w:val="00182C6E"/>
    <w:rsid w:val="001836F2"/>
    <w:rsid w:val="00183F6B"/>
    <w:rsid w:val="001863F8"/>
    <w:rsid w:val="001935CE"/>
    <w:rsid w:val="00195D44"/>
    <w:rsid w:val="001A208D"/>
    <w:rsid w:val="001A3A2E"/>
    <w:rsid w:val="001A3C42"/>
    <w:rsid w:val="001A5B77"/>
    <w:rsid w:val="001B6E3A"/>
    <w:rsid w:val="001D526E"/>
    <w:rsid w:val="001F5C04"/>
    <w:rsid w:val="002005B4"/>
    <w:rsid w:val="00204696"/>
    <w:rsid w:val="00207666"/>
    <w:rsid w:val="00211A78"/>
    <w:rsid w:val="00215A79"/>
    <w:rsid w:val="00254A1D"/>
    <w:rsid w:val="00263B1C"/>
    <w:rsid w:val="00282DA5"/>
    <w:rsid w:val="0028429F"/>
    <w:rsid w:val="002851D7"/>
    <w:rsid w:val="002A4EAE"/>
    <w:rsid w:val="002B1049"/>
    <w:rsid w:val="002D234F"/>
    <w:rsid w:val="002D25DD"/>
    <w:rsid w:val="002D6C27"/>
    <w:rsid w:val="002F12C1"/>
    <w:rsid w:val="002F3F18"/>
    <w:rsid w:val="0032736F"/>
    <w:rsid w:val="0033419B"/>
    <w:rsid w:val="00340E52"/>
    <w:rsid w:val="0034137B"/>
    <w:rsid w:val="003510BC"/>
    <w:rsid w:val="003556A1"/>
    <w:rsid w:val="00374CB2"/>
    <w:rsid w:val="00391F57"/>
    <w:rsid w:val="003946FF"/>
    <w:rsid w:val="003B39AF"/>
    <w:rsid w:val="003C0823"/>
    <w:rsid w:val="003D1F62"/>
    <w:rsid w:val="003D2CE7"/>
    <w:rsid w:val="003D7AFD"/>
    <w:rsid w:val="003F0D91"/>
    <w:rsid w:val="004052A0"/>
    <w:rsid w:val="00405A72"/>
    <w:rsid w:val="00410563"/>
    <w:rsid w:val="00414034"/>
    <w:rsid w:val="00432B26"/>
    <w:rsid w:val="004336E0"/>
    <w:rsid w:val="00437BCD"/>
    <w:rsid w:val="004660BB"/>
    <w:rsid w:val="00471A96"/>
    <w:rsid w:val="00480ACD"/>
    <w:rsid w:val="00482878"/>
    <w:rsid w:val="00490AF2"/>
    <w:rsid w:val="004A4863"/>
    <w:rsid w:val="004B48A4"/>
    <w:rsid w:val="004C066B"/>
    <w:rsid w:val="004C58F4"/>
    <w:rsid w:val="004C713D"/>
    <w:rsid w:val="004C7167"/>
    <w:rsid w:val="004D067A"/>
    <w:rsid w:val="0051629F"/>
    <w:rsid w:val="00521BA8"/>
    <w:rsid w:val="005346CE"/>
    <w:rsid w:val="00545FD3"/>
    <w:rsid w:val="005519AD"/>
    <w:rsid w:val="005649C4"/>
    <w:rsid w:val="00566178"/>
    <w:rsid w:val="0056781B"/>
    <w:rsid w:val="005760F6"/>
    <w:rsid w:val="00580EFC"/>
    <w:rsid w:val="00590C38"/>
    <w:rsid w:val="00596689"/>
    <w:rsid w:val="005A5836"/>
    <w:rsid w:val="005C5522"/>
    <w:rsid w:val="005D0D7F"/>
    <w:rsid w:val="005E0E82"/>
    <w:rsid w:val="005F13E2"/>
    <w:rsid w:val="00615CC5"/>
    <w:rsid w:val="00627CFE"/>
    <w:rsid w:val="00632AA6"/>
    <w:rsid w:val="0064098B"/>
    <w:rsid w:val="00651DF1"/>
    <w:rsid w:val="00655190"/>
    <w:rsid w:val="00671A44"/>
    <w:rsid w:val="00673E9B"/>
    <w:rsid w:val="006B67D1"/>
    <w:rsid w:val="006B7AD5"/>
    <w:rsid w:val="006C21A1"/>
    <w:rsid w:val="006D55A5"/>
    <w:rsid w:val="006F6627"/>
    <w:rsid w:val="00700CD4"/>
    <w:rsid w:val="00705519"/>
    <w:rsid w:val="0071190A"/>
    <w:rsid w:val="007200D7"/>
    <w:rsid w:val="007236F6"/>
    <w:rsid w:val="007250C5"/>
    <w:rsid w:val="00734519"/>
    <w:rsid w:val="00761046"/>
    <w:rsid w:val="00770E52"/>
    <w:rsid w:val="00773493"/>
    <w:rsid w:val="00780B8B"/>
    <w:rsid w:val="00787CAF"/>
    <w:rsid w:val="007A16A1"/>
    <w:rsid w:val="007E480A"/>
    <w:rsid w:val="008061E4"/>
    <w:rsid w:val="008247CE"/>
    <w:rsid w:val="008343B4"/>
    <w:rsid w:val="00835FE6"/>
    <w:rsid w:val="008700CF"/>
    <w:rsid w:val="00876CCB"/>
    <w:rsid w:val="00880A98"/>
    <w:rsid w:val="008844B4"/>
    <w:rsid w:val="00887994"/>
    <w:rsid w:val="0089329F"/>
    <w:rsid w:val="00893601"/>
    <w:rsid w:val="008972DB"/>
    <w:rsid w:val="008A0A6D"/>
    <w:rsid w:val="008A2990"/>
    <w:rsid w:val="008A5128"/>
    <w:rsid w:val="008B1902"/>
    <w:rsid w:val="008B7218"/>
    <w:rsid w:val="008C039B"/>
    <w:rsid w:val="008E7C3E"/>
    <w:rsid w:val="008F0932"/>
    <w:rsid w:val="00907238"/>
    <w:rsid w:val="0091137C"/>
    <w:rsid w:val="00914800"/>
    <w:rsid w:val="0091703E"/>
    <w:rsid w:val="00925E42"/>
    <w:rsid w:val="00936346"/>
    <w:rsid w:val="00940771"/>
    <w:rsid w:val="009563E5"/>
    <w:rsid w:val="009601E2"/>
    <w:rsid w:val="00982A23"/>
    <w:rsid w:val="00983266"/>
    <w:rsid w:val="00986CD6"/>
    <w:rsid w:val="00990C03"/>
    <w:rsid w:val="009A32F9"/>
    <w:rsid w:val="009C1230"/>
    <w:rsid w:val="009C5B00"/>
    <w:rsid w:val="009C7011"/>
    <w:rsid w:val="009D416B"/>
    <w:rsid w:val="009E3703"/>
    <w:rsid w:val="009F1D6E"/>
    <w:rsid w:val="009F23AA"/>
    <w:rsid w:val="00A01648"/>
    <w:rsid w:val="00A06479"/>
    <w:rsid w:val="00A221BF"/>
    <w:rsid w:val="00A23B1E"/>
    <w:rsid w:val="00A42436"/>
    <w:rsid w:val="00A54ADA"/>
    <w:rsid w:val="00A74FEA"/>
    <w:rsid w:val="00A75A32"/>
    <w:rsid w:val="00A76B17"/>
    <w:rsid w:val="00A95024"/>
    <w:rsid w:val="00A97A9F"/>
    <w:rsid w:val="00AA7B65"/>
    <w:rsid w:val="00AC523F"/>
    <w:rsid w:val="00AD2143"/>
    <w:rsid w:val="00AF6A03"/>
    <w:rsid w:val="00B16335"/>
    <w:rsid w:val="00B32E90"/>
    <w:rsid w:val="00B32F08"/>
    <w:rsid w:val="00B7052B"/>
    <w:rsid w:val="00B920E9"/>
    <w:rsid w:val="00B92C46"/>
    <w:rsid w:val="00BC4EB7"/>
    <w:rsid w:val="00BC63AC"/>
    <w:rsid w:val="00BC76C4"/>
    <w:rsid w:val="00BD24C3"/>
    <w:rsid w:val="00C00621"/>
    <w:rsid w:val="00C1056A"/>
    <w:rsid w:val="00C20185"/>
    <w:rsid w:val="00C21B4D"/>
    <w:rsid w:val="00C64168"/>
    <w:rsid w:val="00C64EAD"/>
    <w:rsid w:val="00C77184"/>
    <w:rsid w:val="00CA4C26"/>
    <w:rsid w:val="00CE4FC0"/>
    <w:rsid w:val="00CE5720"/>
    <w:rsid w:val="00D13CE5"/>
    <w:rsid w:val="00D62502"/>
    <w:rsid w:val="00D63C71"/>
    <w:rsid w:val="00D66267"/>
    <w:rsid w:val="00D70F13"/>
    <w:rsid w:val="00D94593"/>
    <w:rsid w:val="00DA29FD"/>
    <w:rsid w:val="00DA3850"/>
    <w:rsid w:val="00DA7AD6"/>
    <w:rsid w:val="00DC3DE7"/>
    <w:rsid w:val="00DC480B"/>
    <w:rsid w:val="00DD635D"/>
    <w:rsid w:val="00DE1CDD"/>
    <w:rsid w:val="00DF6F6E"/>
    <w:rsid w:val="00E053C4"/>
    <w:rsid w:val="00E6133E"/>
    <w:rsid w:val="00E75FB0"/>
    <w:rsid w:val="00E93283"/>
    <w:rsid w:val="00EA0B4D"/>
    <w:rsid w:val="00EB17C1"/>
    <w:rsid w:val="00EB5678"/>
    <w:rsid w:val="00ED66F4"/>
    <w:rsid w:val="00ED7EEC"/>
    <w:rsid w:val="00EF52DC"/>
    <w:rsid w:val="00EF6F10"/>
    <w:rsid w:val="00F30B97"/>
    <w:rsid w:val="00F36BC5"/>
    <w:rsid w:val="00F40511"/>
    <w:rsid w:val="00F4581C"/>
    <w:rsid w:val="00F65FAD"/>
    <w:rsid w:val="00F85297"/>
    <w:rsid w:val="00F936DD"/>
    <w:rsid w:val="00FA0599"/>
    <w:rsid w:val="00FA6139"/>
    <w:rsid w:val="00FB4F69"/>
    <w:rsid w:val="00FC6CAA"/>
    <w:rsid w:val="00FE7B39"/>
    <w:rsid w:val="00FF08EE"/>
    <w:rsid w:val="00FF1514"/>
    <w:rsid w:val="0DFFE883"/>
    <w:rsid w:val="18D4B8C3"/>
    <w:rsid w:val="4B6A43CA"/>
    <w:rsid w:val="7AEDE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017F8"/>
  <w15:docId w15:val="{80D43677-2209-46FC-9B7C-8DE187B6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F6"/>
    <w:rPr>
      <w:lang w:val="en-US" w:eastAsia="en-US"/>
    </w:rPr>
  </w:style>
  <w:style w:type="paragraph" w:styleId="Heading1">
    <w:name w:val="heading 1"/>
    <w:basedOn w:val="Normal"/>
    <w:next w:val="Normal"/>
    <w:qFormat/>
    <w:rsid w:val="005760F6"/>
    <w:pPr>
      <w:keepNext/>
      <w:outlineLvl w:val="0"/>
    </w:pPr>
    <w:rPr>
      <w:b/>
      <w:sz w:val="32"/>
      <w:u w:val="single"/>
    </w:rPr>
  </w:style>
  <w:style w:type="paragraph" w:styleId="Heading2">
    <w:name w:val="heading 2"/>
    <w:basedOn w:val="Normal"/>
    <w:next w:val="Normal"/>
    <w:qFormat/>
    <w:rsid w:val="005760F6"/>
    <w:pPr>
      <w:keepNex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760F6"/>
    <w:pPr>
      <w:tabs>
        <w:tab w:val="center" w:pos="4320"/>
        <w:tab w:val="right" w:pos="8640"/>
      </w:tabs>
    </w:pPr>
  </w:style>
  <w:style w:type="paragraph" w:styleId="Footer">
    <w:name w:val="footer"/>
    <w:basedOn w:val="Normal"/>
    <w:link w:val="FooterChar"/>
    <w:uiPriority w:val="99"/>
    <w:rsid w:val="005760F6"/>
    <w:pPr>
      <w:tabs>
        <w:tab w:val="center" w:pos="4320"/>
        <w:tab w:val="right" w:pos="8640"/>
      </w:tabs>
    </w:pPr>
  </w:style>
  <w:style w:type="character" w:styleId="PageNumber">
    <w:name w:val="page number"/>
    <w:basedOn w:val="DefaultParagraphFont"/>
    <w:semiHidden/>
    <w:rsid w:val="005760F6"/>
  </w:style>
  <w:style w:type="paragraph" w:styleId="BalloonText">
    <w:name w:val="Balloon Text"/>
    <w:basedOn w:val="Normal"/>
    <w:link w:val="BalloonTextChar"/>
    <w:uiPriority w:val="99"/>
    <w:semiHidden/>
    <w:unhideWhenUsed/>
    <w:rsid w:val="000B4BF9"/>
    <w:rPr>
      <w:rFonts w:ascii="Tahoma" w:hAnsi="Tahoma"/>
      <w:sz w:val="16"/>
      <w:szCs w:val="16"/>
    </w:rPr>
  </w:style>
  <w:style w:type="character" w:customStyle="1" w:styleId="BalloonTextChar">
    <w:name w:val="Balloon Text Char"/>
    <w:link w:val="BalloonText"/>
    <w:uiPriority w:val="99"/>
    <w:semiHidden/>
    <w:rsid w:val="000B4BF9"/>
    <w:rPr>
      <w:rFonts w:ascii="Tahoma" w:hAnsi="Tahoma" w:cs="Tahoma"/>
      <w:sz w:val="16"/>
      <w:szCs w:val="16"/>
    </w:rPr>
  </w:style>
  <w:style w:type="paragraph" w:styleId="ListParagraph">
    <w:name w:val="List Paragraph"/>
    <w:basedOn w:val="Normal"/>
    <w:uiPriority w:val="34"/>
    <w:qFormat/>
    <w:rsid w:val="00FE7B39"/>
    <w:pPr>
      <w:ind w:left="720"/>
    </w:pPr>
  </w:style>
  <w:style w:type="table" w:styleId="TableGrid">
    <w:name w:val="Table Grid"/>
    <w:basedOn w:val="TableNormal"/>
    <w:uiPriority w:val="59"/>
    <w:rsid w:val="008A0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C3DE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E4FC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4660BB"/>
    <w:rPr>
      <w:lang w:val="en-US" w:eastAsia="en-US"/>
    </w:rPr>
  </w:style>
  <w:style w:type="character" w:customStyle="1" w:styleId="NoSpacingChar">
    <w:name w:val="No Spacing Char"/>
    <w:basedOn w:val="DefaultParagraphFont"/>
    <w:link w:val="NoSpacing"/>
    <w:uiPriority w:val="1"/>
    <w:rsid w:val="00391F5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744839">
      <w:bodyDiv w:val="1"/>
      <w:marLeft w:val="0"/>
      <w:marRight w:val="0"/>
      <w:marTop w:val="0"/>
      <w:marBottom w:val="0"/>
      <w:divBdr>
        <w:top w:val="none" w:sz="0" w:space="0" w:color="auto"/>
        <w:left w:val="none" w:sz="0" w:space="0" w:color="auto"/>
        <w:bottom w:val="none" w:sz="0" w:space="0" w:color="auto"/>
        <w:right w:val="none" w:sz="0" w:space="0" w:color="auto"/>
      </w:divBdr>
    </w:div>
    <w:div w:id="16868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C7E2B616E445F795C7FC1C19CF73C9"/>
        <w:category>
          <w:name w:val="General"/>
          <w:gallery w:val="placeholder"/>
        </w:category>
        <w:types>
          <w:type w:val="bbPlcHdr"/>
        </w:types>
        <w:behaviors>
          <w:behavior w:val="content"/>
        </w:behaviors>
        <w:guid w:val="{7AC8F911-30C0-432D-B868-504F7D6B0731}"/>
      </w:docPartPr>
      <w:docPartBody>
        <w:p w:rsidR="00000000" w:rsidRDefault="00513B36" w:rsidP="00513B36">
          <w:pPr>
            <w:pStyle w:val="18C7E2B616E445F795C7FC1C19CF73C9"/>
          </w:pPr>
          <w:r>
            <w:rPr>
              <w:color w:val="2E74B5" w:themeColor="accent1" w:themeShade="BF"/>
              <w:sz w:val="24"/>
              <w:szCs w:val="24"/>
            </w:rPr>
            <w:t>[Company name]</w:t>
          </w:r>
        </w:p>
      </w:docPartBody>
    </w:docPart>
    <w:docPart>
      <w:docPartPr>
        <w:name w:val="99B24201B8EB4FF5A67F7B3333B06F34"/>
        <w:category>
          <w:name w:val="General"/>
          <w:gallery w:val="placeholder"/>
        </w:category>
        <w:types>
          <w:type w:val="bbPlcHdr"/>
        </w:types>
        <w:behaviors>
          <w:behavior w:val="content"/>
        </w:behaviors>
        <w:guid w:val="{794D1D85-805D-45D7-B7BF-AA4C6CB7C304}"/>
      </w:docPartPr>
      <w:docPartBody>
        <w:p w:rsidR="00000000" w:rsidRDefault="00513B36" w:rsidP="00513B36">
          <w:pPr>
            <w:pStyle w:val="99B24201B8EB4FF5A67F7B3333B06F34"/>
          </w:pPr>
          <w:r>
            <w:rPr>
              <w:rFonts w:asciiTheme="majorHAnsi" w:eastAsiaTheme="majorEastAsia" w:hAnsiTheme="majorHAnsi" w:cstheme="majorBidi"/>
              <w:color w:val="5B9BD5" w:themeColor="accent1"/>
              <w:sz w:val="88"/>
              <w:szCs w:val="88"/>
            </w:rPr>
            <w:t>[Document title]</w:t>
          </w:r>
        </w:p>
      </w:docPartBody>
    </w:docPart>
    <w:docPart>
      <w:docPartPr>
        <w:name w:val="1DF4A179765648F68F45B65DC39F4861"/>
        <w:category>
          <w:name w:val="General"/>
          <w:gallery w:val="placeholder"/>
        </w:category>
        <w:types>
          <w:type w:val="bbPlcHdr"/>
        </w:types>
        <w:behaviors>
          <w:behavior w:val="content"/>
        </w:behaviors>
        <w:guid w:val="{EA9A32FF-6948-4CF3-9AC5-02EE27FB7741}"/>
      </w:docPartPr>
      <w:docPartBody>
        <w:p w:rsidR="00000000" w:rsidRDefault="00513B36" w:rsidP="00513B36">
          <w:pPr>
            <w:pStyle w:val="1DF4A179765648F68F45B65DC39F4861"/>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513B36"/>
    <w:rsid w:val="00513B36"/>
    <w:rsid w:val="00F7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7E2B616E445F795C7FC1C19CF73C9">
    <w:name w:val="18C7E2B616E445F795C7FC1C19CF73C9"/>
    <w:rsid w:val="00513B36"/>
  </w:style>
  <w:style w:type="paragraph" w:customStyle="1" w:styleId="99B24201B8EB4FF5A67F7B3333B06F34">
    <w:name w:val="99B24201B8EB4FF5A67F7B3333B06F34"/>
    <w:rsid w:val="00513B36"/>
  </w:style>
  <w:style w:type="paragraph" w:customStyle="1" w:styleId="1DF4A179765648F68F45B65DC39F4861">
    <w:name w:val="1DF4A179765648F68F45B65DC39F4861"/>
    <w:rsid w:val="00513B36"/>
  </w:style>
  <w:style w:type="paragraph" w:customStyle="1" w:styleId="B8D5198CE374468B9BBF1D9BE5FBB728">
    <w:name w:val="B8D5198CE374468B9BBF1D9BE5FBB728"/>
    <w:rsid w:val="00513B36"/>
  </w:style>
  <w:style w:type="paragraph" w:customStyle="1" w:styleId="9D7123B870524AC0B530DB508085646D">
    <w:name w:val="9D7123B870524AC0B530DB508085646D"/>
    <w:rsid w:val="0051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60699C53AB144917C3392F98664AC" ma:contentTypeVersion="1" ma:contentTypeDescription="Create a new document." ma:contentTypeScope="" ma:versionID="9a98248e7c785dae7b1a2bdfeeb18543">
  <xsd:schema xmlns:xsd="http://www.w3.org/2001/XMLSchema" xmlns:xs="http://www.w3.org/2001/XMLSchema" xmlns:p="http://schemas.microsoft.com/office/2006/metadata/properties" xmlns:ns3="a81fd434-f700-4195-8a8c-3e67b6af9b94" targetNamespace="http://schemas.microsoft.com/office/2006/metadata/properties" ma:root="true" ma:fieldsID="ff74cbfd0a3d1b492a0563f48cb8c70b" ns3:_="">
    <xsd:import namespace="a81fd434-f700-4195-8a8c-3e67b6af9b9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fd434-f700-4195-8a8c-3e67b6af9b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DA9FF-35BF-4503-8ADD-0FC553B02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fd434-f700-4195-8a8c-3e67b6af9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19FDD-13BA-47E8-AA2C-12317326E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AE0ADE-DAD5-4F1C-8E01-8FF662977DEC}">
  <ds:schemaRefs>
    <ds:schemaRef ds:uri="http://schemas.microsoft.com/sharepoint/v3/contenttype/forms"/>
  </ds:schemaRefs>
</ds:datastoreItem>
</file>

<file path=customXml/itemProps4.xml><?xml version="1.0" encoding="utf-8"?>
<ds:datastoreItem xmlns:ds="http://schemas.openxmlformats.org/officeDocument/2006/customXml" ds:itemID="{F5C256E1-EC5B-4892-9195-52A59372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Hudson Falls Central School District</Company>
  <LinksUpToDate>false</LinksUpToDate>
  <CharactersWithSpaces>28584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Wide Safety Plan</dc:title>
  <dc:subject>2021-2022</dc:subject>
  <dc:creator>Micki Jones</dc:creator>
  <cp:lastModifiedBy>Micki Jones</cp:lastModifiedBy>
  <cp:revision>2</cp:revision>
  <cp:lastPrinted>2016-07-14T12:22:00Z</cp:lastPrinted>
  <dcterms:created xsi:type="dcterms:W3CDTF">2021-06-09T18:15:00Z</dcterms:created>
  <dcterms:modified xsi:type="dcterms:W3CDTF">2021-06-09T18:15:00Z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0x010100C4F60699C53AB144917C3392F98664AC</vt:lpwstr>
  </property>
  <property fmtid="{D5CDD505-2E9C-101B-9397-08002B2CF9AE}" pid="3" name="IsMyDocuments">
    <vt:bool>true</vt:bool>
  </property>
</Properties>
</file>